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75353" w14:textId="77777777" w:rsidR="00D95CC5" w:rsidRPr="009F49C8" w:rsidRDefault="00D95CC5" w:rsidP="0047704C">
      <w:pPr>
        <w:jc w:val="center"/>
        <w:rPr>
          <w:b/>
        </w:rPr>
      </w:pPr>
      <w:r w:rsidRPr="009F49C8">
        <w:rPr>
          <w:b/>
        </w:rPr>
        <w:t>R. DAVID LEBEL</w:t>
      </w:r>
    </w:p>
    <w:p w14:paraId="761E8735" w14:textId="0595780C" w:rsidR="0040494E" w:rsidRDefault="00C17168" w:rsidP="00D95CC5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Director of the Berg Center for Ethics &amp; Leadership and </w:t>
      </w:r>
      <w:r w:rsidR="0040494E">
        <w:rPr>
          <w:sz w:val="22"/>
          <w:szCs w:val="22"/>
        </w:rPr>
        <w:t>Associate Professor of Management</w:t>
      </w:r>
    </w:p>
    <w:p w14:paraId="2B444E00" w14:textId="6E0CA4E3" w:rsidR="00D95CC5" w:rsidRPr="0047704C" w:rsidRDefault="00D95CC5" w:rsidP="00D95CC5">
      <w:pPr>
        <w:jc w:val="center"/>
        <w:rPr>
          <w:sz w:val="22"/>
          <w:szCs w:val="22"/>
        </w:rPr>
      </w:pPr>
      <w:r w:rsidRPr="0047704C">
        <w:rPr>
          <w:sz w:val="22"/>
          <w:szCs w:val="22"/>
        </w:rPr>
        <w:t xml:space="preserve">Address: </w:t>
      </w:r>
      <w:r w:rsidR="00C4498C">
        <w:rPr>
          <w:sz w:val="22"/>
          <w:szCs w:val="22"/>
        </w:rPr>
        <w:t>364 Mervis Hall</w:t>
      </w:r>
      <w:r w:rsidRPr="0047704C">
        <w:rPr>
          <w:sz w:val="22"/>
          <w:szCs w:val="22"/>
        </w:rPr>
        <w:t xml:space="preserve"> </w:t>
      </w:r>
      <w:r w:rsidR="00C4498C">
        <w:rPr>
          <w:sz w:val="22"/>
          <w:szCs w:val="22"/>
        </w:rPr>
        <w:t>Pittsburgh, PA 15260</w:t>
      </w:r>
    </w:p>
    <w:p w14:paraId="76712E57" w14:textId="77777777" w:rsidR="00D95CC5" w:rsidRPr="0047704C" w:rsidRDefault="00C4498C" w:rsidP="00D95CC5">
      <w:pPr>
        <w:jc w:val="center"/>
        <w:rPr>
          <w:sz w:val="22"/>
          <w:szCs w:val="22"/>
        </w:rPr>
      </w:pPr>
      <w:r>
        <w:rPr>
          <w:sz w:val="22"/>
          <w:szCs w:val="22"/>
        </w:rPr>
        <w:t>Phone: 412-648-1020</w:t>
      </w:r>
      <w:r w:rsidR="0016015E">
        <w:rPr>
          <w:sz w:val="22"/>
          <w:szCs w:val="22"/>
        </w:rPr>
        <w:t xml:space="preserve"> (work)</w:t>
      </w:r>
    </w:p>
    <w:p w14:paraId="6F0BAADD" w14:textId="779F64D9" w:rsidR="00D95CC5" w:rsidRPr="0047704C" w:rsidRDefault="00D95CC5" w:rsidP="00D95CC5">
      <w:pPr>
        <w:jc w:val="center"/>
        <w:rPr>
          <w:sz w:val="22"/>
          <w:szCs w:val="22"/>
        </w:rPr>
      </w:pPr>
      <w:r w:rsidRPr="0047704C">
        <w:rPr>
          <w:sz w:val="22"/>
          <w:szCs w:val="22"/>
        </w:rPr>
        <w:t xml:space="preserve">E-mail: </w:t>
      </w:r>
      <w:hyperlink r:id="rId8" w:history="1">
        <w:r w:rsidR="006B4B21" w:rsidRPr="002F701D">
          <w:rPr>
            <w:rStyle w:val="Hyperlink"/>
            <w:sz w:val="22"/>
            <w:szCs w:val="22"/>
          </w:rPr>
          <w:t>david.lebel@pitt.edu</w:t>
        </w:r>
      </w:hyperlink>
      <w:r w:rsidR="00C4498C">
        <w:rPr>
          <w:sz w:val="22"/>
          <w:szCs w:val="22"/>
        </w:rPr>
        <w:t xml:space="preserve"> </w:t>
      </w:r>
      <w:r w:rsidRPr="0047704C">
        <w:rPr>
          <w:sz w:val="22"/>
          <w:szCs w:val="22"/>
        </w:rPr>
        <w:t xml:space="preserve"> </w:t>
      </w:r>
    </w:p>
    <w:p w14:paraId="2DA6CE0E" w14:textId="77777777" w:rsidR="0047704C" w:rsidRDefault="0047704C" w:rsidP="006D544C">
      <w:pPr>
        <w:pStyle w:val="Header"/>
        <w:pBdr>
          <w:bottom w:val="single" w:sz="6" w:space="1" w:color="auto"/>
        </w:pBdr>
        <w:tabs>
          <w:tab w:val="clear" w:pos="4320"/>
          <w:tab w:val="clear" w:pos="8640"/>
        </w:tabs>
        <w:rPr>
          <w:b/>
          <w:sz w:val="22"/>
          <w:szCs w:val="22"/>
        </w:rPr>
      </w:pPr>
    </w:p>
    <w:p w14:paraId="733BCCF8" w14:textId="77777777" w:rsidR="006D544C" w:rsidRPr="0068788D" w:rsidRDefault="006D544C" w:rsidP="006D544C">
      <w:pPr>
        <w:pStyle w:val="Header"/>
        <w:pBdr>
          <w:bottom w:val="single" w:sz="6" w:space="1" w:color="auto"/>
        </w:pBdr>
        <w:tabs>
          <w:tab w:val="clear" w:pos="4320"/>
          <w:tab w:val="clear" w:pos="8640"/>
        </w:tabs>
        <w:rPr>
          <w:b/>
          <w:sz w:val="22"/>
          <w:szCs w:val="22"/>
        </w:rPr>
      </w:pPr>
      <w:r w:rsidRPr="0068788D">
        <w:rPr>
          <w:b/>
          <w:sz w:val="22"/>
          <w:szCs w:val="22"/>
        </w:rPr>
        <w:t>EDUCATION</w:t>
      </w:r>
    </w:p>
    <w:p w14:paraId="583336C9" w14:textId="77777777" w:rsidR="00D95CC5" w:rsidRPr="0068788D" w:rsidRDefault="00B11435" w:rsidP="006D544C">
      <w:pPr>
        <w:pStyle w:val="Header"/>
        <w:tabs>
          <w:tab w:val="clear" w:pos="4320"/>
          <w:tab w:val="clear" w:pos="8640"/>
        </w:tabs>
        <w:rPr>
          <w:i/>
          <w:iCs/>
          <w:noProof/>
          <w:sz w:val="22"/>
          <w:szCs w:val="22"/>
        </w:rPr>
      </w:pPr>
      <w:r>
        <w:rPr>
          <w:b/>
          <w:sz w:val="22"/>
          <w:szCs w:val="22"/>
        </w:rPr>
        <w:t>The Wharton School, University of Pennsylvania</w:t>
      </w:r>
      <w:r w:rsidR="00D95CC5" w:rsidRPr="0068788D">
        <w:rPr>
          <w:b/>
          <w:sz w:val="22"/>
          <w:szCs w:val="22"/>
        </w:rPr>
        <w:tab/>
      </w:r>
    </w:p>
    <w:p w14:paraId="3FC99E0D" w14:textId="77777777" w:rsidR="00D95CC5" w:rsidRPr="0068788D" w:rsidRDefault="008F5300" w:rsidP="0001773B">
      <w:pPr>
        <w:pStyle w:val="Heading2"/>
        <w:spacing w:before="0"/>
        <w:rPr>
          <w:rFonts w:ascii="Times New Roman" w:hAnsi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 xml:space="preserve">Ph.D., </w:t>
      </w:r>
      <w:r w:rsidR="00B77E8A">
        <w:rPr>
          <w:rFonts w:ascii="Times New Roman" w:hAnsi="Times New Roman"/>
          <w:b w:val="0"/>
          <w:color w:val="auto"/>
          <w:sz w:val="22"/>
          <w:szCs w:val="22"/>
        </w:rPr>
        <w:t xml:space="preserve">Organizational Behavior </w:t>
      </w:r>
      <w:r>
        <w:rPr>
          <w:rFonts w:ascii="Times New Roman" w:hAnsi="Times New Roman"/>
          <w:b w:val="0"/>
          <w:color w:val="auto"/>
          <w:sz w:val="22"/>
          <w:szCs w:val="22"/>
        </w:rPr>
        <w:t>(2012), M.S.</w:t>
      </w:r>
      <w:r w:rsidR="00B77E8A">
        <w:rPr>
          <w:rFonts w:ascii="Times New Roman" w:hAnsi="Times New Roman"/>
          <w:b w:val="0"/>
          <w:color w:val="auto"/>
          <w:sz w:val="22"/>
          <w:szCs w:val="22"/>
        </w:rPr>
        <w:t xml:space="preserve">, Organizational Behavior </w:t>
      </w:r>
      <w:r>
        <w:rPr>
          <w:rFonts w:ascii="Times New Roman" w:hAnsi="Times New Roman"/>
          <w:b w:val="0"/>
          <w:color w:val="auto"/>
          <w:sz w:val="22"/>
          <w:szCs w:val="22"/>
        </w:rPr>
        <w:t>(2009</w:t>
      </w:r>
      <w:r w:rsidR="00B11435">
        <w:rPr>
          <w:rFonts w:ascii="Times New Roman" w:hAnsi="Times New Roman"/>
          <w:b w:val="0"/>
          <w:color w:val="auto"/>
          <w:sz w:val="22"/>
          <w:szCs w:val="22"/>
        </w:rPr>
        <w:t>)</w:t>
      </w:r>
    </w:p>
    <w:p w14:paraId="34C13B2E" w14:textId="0A194CBA" w:rsidR="00474E76" w:rsidRPr="0068788D" w:rsidRDefault="008F5300" w:rsidP="00474E76">
      <w:pPr>
        <w:pStyle w:val="Header"/>
        <w:tabs>
          <w:tab w:val="clear" w:pos="4320"/>
          <w:tab w:val="clear" w:pos="8640"/>
        </w:tabs>
        <w:rPr>
          <w:bCs/>
          <w:iCs/>
          <w:noProof/>
          <w:sz w:val="22"/>
          <w:szCs w:val="22"/>
        </w:rPr>
      </w:pPr>
      <w:r>
        <w:rPr>
          <w:bCs/>
          <w:iCs/>
          <w:noProof/>
          <w:sz w:val="22"/>
          <w:szCs w:val="22"/>
        </w:rPr>
        <w:t>B.S.</w:t>
      </w:r>
      <w:r w:rsidR="00B77E8A">
        <w:rPr>
          <w:bCs/>
          <w:iCs/>
          <w:noProof/>
          <w:sz w:val="22"/>
          <w:szCs w:val="22"/>
        </w:rPr>
        <w:t xml:space="preserve">, Economics </w:t>
      </w:r>
      <w:r w:rsidR="008B397D">
        <w:rPr>
          <w:bCs/>
          <w:iCs/>
          <w:noProof/>
          <w:sz w:val="22"/>
          <w:szCs w:val="22"/>
        </w:rPr>
        <w:t>(2002)</w:t>
      </w:r>
    </w:p>
    <w:p w14:paraId="7408211C" w14:textId="77777777" w:rsidR="006D544C" w:rsidRPr="0068788D" w:rsidRDefault="006D544C" w:rsidP="006D544C">
      <w:pPr>
        <w:pStyle w:val="Header"/>
        <w:tabs>
          <w:tab w:val="clear" w:pos="4320"/>
          <w:tab w:val="clear" w:pos="8640"/>
        </w:tabs>
        <w:rPr>
          <w:b/>
          <w:sz w:val="22"/>
          <w:szCs w:val="22"/>
        </w:rPr>
      </w:pPr>
    </w:p>
    <w:p w14:paraId="76EB215C" w14:textId="77777777" w:rsidR="00A06781" w:rsidRDefault="00A06781" w:rsidP="00A06781">
      <w:pPr>
        <w:pStyle w:val="Header"/>
        <w:pBdr>
          <w:bottom w:val="single" w:sz="6" w:space="1" w:color="auto"/>
        </w:pBdr>
        <w:tabs>
          <w:tab w:val="clear" w:pos="4320"/>
          <w:tab w:val="clear" w:pos="864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ACADEMIC POSITIONS</w:t>
      </w:r>
    </w:p>
    <w:p w14:paraId="356BBFBB" w14:textId="77777777" w:rsidR="00A06781" w:rsidRDefault="00B17CCF" w:rsidP="00A06781">
      <w:pPr>
        <w:rPr>
          <w:i/>
          <w:sz w:val="22"/>
          <w:szCs w:val="22"/>
        </w:rPr>
      </w:pPr>
      <w:r w:rsidRPr="00B11435">
        <w:rPr>
          <w:b/>
          <w:sz w:val="22"/>
          <w:szCs w:val="22"/>
        </w:rPr>
        <w:t>Katz School of Business</w:t>
      </w:r>
      <w:r>
        <w:rPr>
          <w:b/>
          <w:sz w:val="22"/>
          <w:szCs w:val="22"/>
        </w:rPr>
        <w:t xml:space="preserve">, </w:t>
      </w:r>
      <w:r w:rsidR="00A06781" w:rsidRPr="00B11435">
        <w:rPr>
          <w:b/>
          <w:sz w:val="22"/>
          <w:szCs w:val="22"/>
        </w:rPr>
        <w:t>University of Pittsburgh</w:t>
      </w:r>
      <w:r w:rsidR="00A06781">
        <w:rPr>
          <w:sz w:val="22"/>
          <w:szCs w:val="22"/>
        </w:rPr>
        <w:tab/>
      </w:r>
      <w:r w:rsidR="00A06781">
        <w:rPr>
          <w:sz w:val="22"/>
          <w:szCs w:val="22"/>
        </w:rPr>
        <w:tab/>
      </w:r>
      <w:r w:rsidR="00A06781">
        <w:rPr>
          <w:sz w:val="22"/>
          <w:szCs w:val="22"/>
        </w:rPr>
        <w:tab/>
      </w:r>
    </w:p>
    <w:p w14:paraId="428A81E6" w14:textId="665AE422" w:rsidR="00B87545" w:rsidRDefault="00B87545" w:rsidP="0001773B">
      <w:pPr>
        <w:rPr>
          <w:sz w:val="22"/>
          <w:szCs w:val="22"/>
        </w:rPr>
      </w:pPr>
      <w:r>
        <w:rPr>
          <w:sz w:val="22"/>
          <w:szCs w:val="22"/>
        </w:rPr>
        <w:t>Director, Berg Center for Ethics &amp; Leadership (2024-present)</w:t>
      </w:r>
    </w:p>
    <w:p w14:paraId="01A745C6" w14:textId="68C2BCEF" w:rsidR="00616A67" w:rsidRDefault="00616A67" w:rsidP="0001773B">
      <w:pPr>
        <w:rPr>
          <w:sz w:val="22"/>
          <w:szCs w:val="22"/>
        </w:rPr>
      </w:pPr>
      <w:r>
        <w:rPr>
          <w:sz w:val="22"/>
          <w:szCs w:val="22"/>
        </w:rPr>
        <w:t>Associate Professor (2020-</w:t>
      </w:r>
      <w:r w:rsidR="00B87545">
        <w:rPr>
          <w:sz w:val="22"/>
          <w:szCs w:val="22"/>
        </w:rPr>
        <w:t>present</w:t>
      </w:r>
      <w:r>
        <w:rPr>
          <w:sz w:val="22"/>
          <w:szCs w:val="22"/>
        </w:rPr>
        <w:t xml:space="preserve">) </w:t>
      </w:r>
    </w:p>
    <w:p w14:paraId="092C726F" w14:textId="236AEF5D" w:rsidR="00A06781" w:rsidRPr="00B11435" w:rsidRDefault="00A06781" w:rsidP="0001773B">
      <w:pPr>
        <w:rPr>
          <w:sz w:val="22"/>
          <w:szCs w:val="22"/>
        </w:rPr>
      </w:pPr>
      <w:r>
        <w:rPr>
          <w:sz w:val="22"/>
          <w:szCs w:val="22"/>
        </w:rPr>
        <w:t>Assistant Professor</w:t>
      </w:r>
      <w:r w:rsidR="002E104F">
        <w:rPr>
          <w:sz w:val="22"/>
          <w:szCs w:val="22"/>
        </w:rPr>
        <w:t xml:space="preserve"> (2012-</w:t>
      </w:r>
      <w:r w:rsidR="00616A67">
        <w:rPr>
          <w:sz w:val="22"/>
          <w:szCs w:val="22"/>
        </w:rPr>
        <w:t>2020</w:t>
      </w:r>
      <w:r w:rsidR="00B11435">
        <w:rPr>
          <w:sz w:val="22"/>
          <w:szCs w:val="22"/>
        </w:rPr>
        <w:t>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92EB3F7" w14:textId="77777777" w:rsidR="00A06781" w:rsidRDefault="00A06781" w:rsidP="00CF1818">
      <w:pPr>
        <w:pStyle w:val="Header"/>
        <w:pBdr>
          <w:bottom w:val="single" w:sz="6" w:space="1" w:color="auto"/>
        </w:pBdr>
        <w:tabs>
          <w:tab w:val="clear" w:pos="4320"/>
          <w:tab w:val="clear" w:pos="8640"/>
        </w:tabs>
        <w:rPr>
          <w:b/>
          <w:sz w:val="22"/>
          <w:szCs w:val="22"/>
        </w:rPr>
      </w:pPr>
    </w:p>
    <w:p w14:paraId="5FBACD14" w14:textId="77777777" w:rsidR="00CF1818" w:rsidRPr="0068788D" w:rsidRDefault="00CF1818" w:rsidP="00CF1818">
      <w:pPr>
        <w:pStyle w:val="Header"/>
        <w:pBdr>
          <w:bottom w:val="single" w:sz="6" w:space="1" w:color="auto"/>
        </w:pBdr>
        <w:tabs>
          <w:tab w:val="clear" w:pos="4320"/>
          <w:tab w:val="clear" w:pos="8640"/>
        </w:tabs>
        <w:rPr>
          <w:sz w:val="22"/>
          <w:szCs w:val="22"/>
        </w:rPr>
      </w:pPr>
      <w:r w:rsidRPr="0068788D">
        <w:rPr>
          <w:b/>
          <w:sz w:val="22"/>
          <w:szCs w:val="22"/>
        </w:rPr>
        <w:t>RESEARCH INTERESTS</w:t>
      </w:r>
    </w:p>
    <w:p w14:paraId="1C5A5F42" w14:textId="2A521949" w:rsidR="00CF1818" w:rsidRPr="0068788D" w:rsidRDefault="00B85113" w:rsidP="00CF1818">
      <w:pPr>
        <w:rPr>
          <w:sz w:val="22"/>
          <w:szCs w:val="22"/>
        </w:rPr>
      </w:pPr>
      <w:r>
        <w:rPr>
          <w:sz w:val="22"/>
          <w:szCs w:val="22"/>
        </w:rPr>
        <w:t xml:space="preserve">Psychological Safety; </w:t>
      </w:r>
      <w:r w:rsidR="0049575C">
        <w:rPr>
          <w:sz w:val="22"/>
          <w:szCs w:val="22"/>
        </w:rPr>
        <w:t xml:space="preserve">Proactivity; </w:t>
      </w:r>
      <w:r w:rsidR="00B11435">
        <w:rPr>
          <w:sz w:val="22"/>
          <w:szCs w:val="22"/>
        </w:rPr>
        <w:t>Employee Voice</w:t>
      </w:r>
      <w:r w:rsidR="00FF2D2C" w:rsidRPr="0068788D">
        <w:rPr>
          <w:sz w:val="22"/>
          <w:szCs w:val="22"/>
        </w:rPr>
        <w:t xml:space="preserve">; </w:t>
      </w:r>
      <w:r w:rsidR="00626689">
        <w:rPr>
          <w:sz w:val="22"/>
          <w:szCs w:val="22"/>
        </w:rPr>
        <w:t>Emotions at Work</w:t>
      </w:r>
    </w:p>
    <w:p w14:paraId="520520D2" w14:textId="77777777" w:rsidR="00CF1818" w:rsidRPr="0068788D" w:rsidRDefault="00CF1818" w:rsidP="00CF1818">
      <w:pPr>
        <w:pStyle w:val="Heading9"/>
        <w:pBdr>
          <w:bottom w:val="single" w:sz="6" w:space="1" w:color="auto"/>
        </w:pBdr>
        <w:rPr>
          <w:rFonts w:ascii="Times New Roman" w:hAnsi="Times New Roman" w:cs="Times New Roman"/>
        </w:rPr>
      </w:pPr>
    </w:p>
    <w:p w14:paraId="29C8FAD2" w14:textId="77777777" w:rsidR="004777C1" w:rsidRPr="0068788D" w:rsidRDefault="004777C1" w:rsidP="004777C1">
      <w:pPr>
        <w:pStyle w:val="Heading9"/>
        <w:pBdr>
          <w:bottom w:val="single" w:sz="6" w:space="1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PUBLICATIONS</w:t>
      </w:r>
    </w:p>
    <w:p w14:paraId="61D54CF5" w14:textId="37773A62" w:rsidR="000B6B50" w:rsidRDefault="000B6B50" w:rsidP="000B6B50">
      <w:pPr>
        <w:autoSpaceDE w:val="0"/>
        <w:autoSpaceDN w:val="0"/>
        <w:adjustRightInd w:val="0"/>
        <w:rPr>
          <w:sz w:val="22"/>
          <w:szCs w:val="22"/>
        </w:rPr>
      </w:pPr>
      <w:r w:rsidRPr="00484417">
        <w:rPr>
          <w:sz w:val="22"/>
          <w:szCs w:val="22"/>
        </w:rPr>
        <w:t xml:space="preserve">Lebel, R.D., Menges, J., &amp; Sanders, J. </w:t>
      </w:r>
      <w:r w:rsidR="00225E3C">
        <w:rPr>
          <w:sz w:val="22"/>
          <w:szCs w:val="22"/>
        </w:rPr>
        <w:t>(2026)</w:t>
      </w:r>
      <w:r w:rsidR="00DC7D57">
        <w:rPr>
          <w:sz w:val="22"/>
          <w:szCs w:val="22"/>
        </w:rPr>
        <w:t xml:space="preserve">. </w:t>
      </w:r>
      <w:r w:rsidR="00225E3C" w:rsidRPr="00225E3C">
        <w:rPr>
          <w:sz w:val="22"/>
          <w:szCs w:val="22"/>
        </w:rPr>
        <w:t>Beyond positivity: A review of the functional outcomes of negative emotions at work.</w:t>
      </w:r>
      <w:r w:rsidR="00225E3C">
        <w:rPr>
          <w:sz w:val="22"/>
          <w:szCs w:val="22"/>
        </w:rPr>
        <w:t xml:space="preserve"> </w:t>
      </w:r>
      <w:r w:rsidR="00225E3C" w:rsidRPr="00225E3C">
        <w:rPr>
          <w:i/>
          <w:iCs/>
          <w:sz w:val="22"/>
          <w:szCs w:val="22"/>
        </w:rPr>
        <w:t>Journal of Occupational Health Psychology</w:t>
      </w:r>
      <w:r w:rsidR="00225E3C" w:rsidRPr="00225E3C">
        <w:rPr>
          <w:sz w:val="22"/>
          <w:szCs w:val="22"/>
        </w:rPr>
        <w:t xml:space="preserve">, 31(1), 1–15. </w:t>
      </w:r>
      <w:hyperlink r:id="rId9" w:history="1">
        <w:r w:rsidR="00225E3C" w:rsidRPr="002F701D">
          <w:rPr>
            <w:rStyle w:val="Hyperlink"/>
            <w:sz w:val="22"/>
            <w:szCs w:val="22"/>
          </w:rPr>
          <w:t>https://doi.org/10.1037/ocp0000422</w:t>
        </w:r>
      </w:hyperlink>
      <w:r w:rsidR="00225E3C">
        <w:rPr>
          <w:sz w:val="22"/>
          <w:szCs w:val="22"/>
        </w:rPr>
        <w:t xml:space="preserve"> </w:t>
      </w:r>
    </w:p>
    <w:p w14:paraId="646FBDE0" w14:textId="312537F4" w:rsidR="00DC7D57" w:rsidRDefault="00DC7D57" w:rsidP="00DC7D57">
      <w:pPr>
        <w:pStyle w:val="ListParagraph"/>
        <w:numPr>
          <w:ilvl w:val="0"/>
          <w:numId w:val="26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Chosen as an Editor’s Choice paper</w:t>
      </w:r>
      <w:r w:rsidR="008B7D39">
        <w:rPr>
          <w:sz w:val="22"/>
          <w:szCs w:val="22"/>
        </w:rPr>
        <w:t xml:space="preserve"> representing the best science in the area</w:t>
      </w:r>
    </w:p>
    <w:p w14:paraId="6C3800AC" w14:textId="3A0B416C" w:rsidR="000B6B50" w:rsidRDefault="00A44913" w:rsidP="0048756B">
      <w:pPr>
        <w:pStyle w:val="ListParagraph"/>
        <w:numPr>
          <w:ilvl w:val="0"/>
          <w:numId w:val="26"/>
        </w:numPr>
        <w:rPr>
          <w:sz w:val="22"/>
          <w:szCs w:val="22"/>
        </w:rPr>
      </w:pPr>
      <w:r w:rsidRPr="000C19FB">
        <w:rPr>
          <w:sz w:val="22"/>
          <w:szCs w:val="22"/>
        </w:rPr>
        <w:t xml:space="preserve">Note: </w:t>
      </w:r>
      <w:r w:rsidRPr="000C19FB">
        <w:rPr>
          <w:i/>
          <w:iCs/>
          <w:sz w:val="22"/>
          <w:szCs w:val="22"/>
        </w:rPr>
        <w:t>JOHP</w:t>
      </w:r>
      <w:r w:rsidRPr="000C19FB">
        <w:rPr>
          <w:sz w:val="22"/>
          <w:szCs w:val="22"/>
        </w:rPr>
        <w:t xml:space="preserve"> is considered an American Psychological Association (APA) flagship journal and is rated as a </w:t>
      </w:r>
      <w:proofErr w:type="gramStart"/>
      <w:r w:rsidRPr="000C19FB">
        <w:rPr>
          <w:sz w:val="22"/>
          <w:szCs w:val="22"/>
        </w:rPr>
        <w:t>Level-4</w:t>
      </w:r>
      <w:proofErr w:type="gramEnd"/>
      <w:r w:rsidRPr="000C19FB">
        <w:rPr>
          <w:sz w:val="22"/>
          <w:szCs w:val="22"/>
        </w:rPr>
        <w:t xml:space="preserve"> journal in the Academic Journal Guide (AJG) ranking under the category of Organizational Psychology.</w:t>
      </w:r>
    </w:p>
    <w:p w14:paraId="23C803F5" w14:textId="77777777" w:rsidR="0048756B" w:rsidRPr="0048756B" w:rsidRDefault="0048756B" w:rsidP="0048756B">
      <w:pPr>
        <w:pStyle w:val="ListParagraph"/>
        <w:rPr>
          <w:sz w:val="22"/>
          <w:szCs w:val="22"/>
        </w:rPr>
      </w:pPr>
    </w:p>
    <w:p w14:paraId="1B99D5FE" w14:textId="369E2681" w:rsidR="00FB64F0" w:rsidRPr="006138D4" w:rsidRDefault="00FB64F0" w:rsidP="00FB64F0">
      <w:pPr>
        <w:autoSpaceDE w:val="0"/>
        <w:autoSpaceDN w:val="0"/>
        <w:adjustRightInd w:val="0"/>
        <w:rPr>
          <w:iCs/>
          <w:sz w:val="22"/>
          <w:szCs w:val="22"/>
        </w:rPr>
      </w:pPr>
      <w:r w:rsidRPr="0068788D">
        <w:rPr>
          <w:sz w:val="22"/>
          <w:szCs w:val="22"/>
        </w:rPr>
        <w:t>Lebel, R.D</w:t>
      </w:r>
      <w:r>
        <w:rPr>
          <w:sz w:val="22"/>
          <w:szCs w:val="22"/>
        </w:rPr>
        <w:t xml:space="preserve">., Yang, X., Parker, S., &amp; Kamran-Morley, D. </w:t>
      </w:r>
      <w:r w:rsidR="0039118D">
        <w:rPr>
          <w:sz w:val="22"/>
          <w:szCs w:val="22"/>
        </w:rPr>
        <w:t>(202</w:t>
      </w:r>
      <w:r w:rsidR="00DE1529">
        <w:rPr>
          <w:sz w:val="22"/>
          <w:szCs w:val="22"/>
        </w:rPr>
        <w:t>3</w:t>
      </w:r>
      <w:r w:rsidR="0039118D">
        <w:rPr>
          <w:sz w:val="22"/>
          <w:szCs w:val="22"/>
        </w:rPr>
        <w:t xml:space="preserve">). </w:t>
      </w:r>
      <w:r w:rsidR="00F13891">
        <w:rPr>
          <w:sz w:val="22"/>
          <w:szCs w:val="22"/>
        </w:rPr>
        <w:tab/>
      </w:r>
      <w:r w:rsidR="006065C9" w:rsidRPr="006065C9">
        <w:rPr>
          <w:sz w:val="22"/>
          <w:szCs w:val="22"/>
        </w:rPr>
        <w:t xml:space="preserve">What </w:t>
      </w:r>
      <w:r w:rsidR="006065C9">
        <w:rPr>
          <w:sz w:val="22"/>
          <w:szCs w:val="22"/>
        </w:rPr>
        <w:t>m</w:t>
      </w:r>
      <w:r w:rsidR="006065C9" w:rsidRPr="006065C9">
        <w:rPr>
          <w:sz w:val="22"/>
          <w:szCs w:val="22"/>
        </w:rPr>
        <w:t xml:space="preserve">akes </w:t>
      </w:r>
      <w:r w:rsidR="006065C9">
        <w:rPr>
          <w:sz w:val="22"/>
          <w:szCs w:val="22"/>
        </w:rPr>
        <w:t>y</w:t>
      </w:r>
      <w:r w:rsidR="006065C9" w:rsidRPr="006065C9">
        <w:rPr>
          <w:sz w:val="22"/>
          <w:szCs w:val="22"/>
        </w:rPr>
        <w:t xml:space="preserve">ou </w:t>
      </w:r>
      <w:r w:rsidR="006065C9">
        <w:rPr>
          <w:sz w:val="22"/>
          <w:szCs w:val="22"/>
        </w:rPr>
        <w:t>p</w:t>
      </w:r>
      <w:r w:rsidR="006065C9" w:rsidRPr="006065C9">
        <w:rPr>
          <w:sz w:val="22"/>
          <w:szCs w:val="22"/>
        </w:rPr>
        <w:t xml:space="preserve">roactive </w:t>
      </w:r>
      <w:r w:rsidR="006065C9">
        <w:rPr>
          <w:sz w:val="22"/>
          <w:szCs w:val="22"/>
        </w:rPr>
        <w:t>c</w:t>
      </w:r>
      <w:r w:rsidR="006065C9" w:rsidRPr="006065C9">
        <w:rPr>
          <w:sz w:val="22"/>
          <w:szCs w:val="22"/>
        </w:rPr>
        <w:t xml:space="preserve">an </w:t>
      </w:r>
      <w:r w:rsidR="006065C9">
        <w:rPr>
          <w:sz w:val="22"/>
          <w:szCs w:val="22"/>
        </w:rPr>
        <w:t>b</w:t>
      </w:r>
      <w:r w:rsidR="006065C9" w:rsidRPr="006065C9">
        <w:rPr>
          <w:sz w:val="22"/>
          <w:szCs w:val="22"/>
        </w:rPr>
        <w:t xml:space="preserve">urn </w:t>
      </w:r>
      <w:r w:rsidR="006065C9">
        <w:rPr>
          <w:sz w:val="22"/>
          <w:szCs w:val="22"/>
        </w:rPr>
        <w:t>y</w:t>
      </w:r>
      <w:r w:rsidR="006065C9" w:rsidRPr="006065C9">
        <w:rPr>
          <w:sz w:val="22"/>
          <w:szCs w:val="22"/>
        </w:rPr>
        <w:t xml:space="preserve">ou </w:t>
      </w:r>
      <w:r w:rsidR="006065C9">
        <w:rPr>
          <w:sz w:val="22"/>
          <w:szCs w:val="22"/>
        </w:rPr>
        <w:t>o</w:t>
      </w:r>
      <w:r w:rsidR="006065C9" w:rsidRPr="006065C9">
        <w:rPr>
          <w:sz w:val="22"/>
          <w:szCs w:val="22"/>
        </w:rPr>
        <w:t xml:space="preserve">ut: The </w:t>
      </w:r>
      <w:r w:rsidR="006065C9">
        <w:rPr>
          <w:sz w:val="22"/>
          <w:szCs w:val="22"/>
        </w:rPr>
        <w:t>d</w:t>
      </w:r>
      <w:r w:rsidR="006065C9" w:rsidRPr="006065C9">
        <w:rPr>
          <w:sz w:val="22"/>
          <w:szCs w:val="22"/>
        </w:rPr>
        <w:t xml:space="preserve">ownside of </w:t>
      </w:r>
      <w:r w:rsidR="006065C9">
        <w:rPr>
          <w:sz w:val="22"/>
          <w:szCs w:val="22"/>
        </w:rPr>
        <w:t>p</w:t>
      </w:r>
      <w:r w:rsidR="006065C9" w:rsidRPr="006065C9">
        <w:rPr>
          <w:sz w:val="22"/>
          <w:szCs w:val="22"/>
        </w:rPr>
        <w:t xml:space="preserve">roactive </w:t>
      </w:r>
      <w:r w:rsidR="006065C9">
        <w:rPr>
          <w:sz w:val="22"/>
          <w:szCs w:val="22"/>
        </w:rPr>
        <w:t>s</w:t>
      </w:r>
      <w:r w:rsidR="006065C9" w:rsidRPr="006065C9">
        <w:rPr>
          <w:sz w:val="22"/>
          <w:szCs w:val="22"/>
        </w:rPr>
        <w:t xml:space="preserve">kill </w:t>
      </w:r>
      <w:r w:rsidR="006065C9">
        <w:rPr>
          <w:sz w:val="22"/>
          <w:szCs w:val="22"/>
        </w:rPr>
        <w:t>b</w:t>
      </w:r>
      <w:r w:rsidR="006065C9" w:rsidRPr="006065C9">
        <w:rPr>
          <w:sz w:val="22"/>
          <w:szCs w:val="22"/>
        </w:rPr>
        <w:t xml:space="preserve">uilding </w:t>
      </w:r>
      <w:r w:rsidR="006065C9">
        <w:rPr>
          <w:sz w:val="22"/>
          <w:szCs w:val="22"/>
        </w:rPr>
        <w:t>m</w:t>
      </w:r>
      <w:r w:rsidR="006065C9" w:rsidRPr="006065C9">
        <w:rPr>
          <w:sz w:val="22"/>
          <w:szCs w:val="22"/>
        </w:rPr>
        <w:t xml:space="preserve">otivated by </w:t>
      </w:r>
      <w:r w:rsidR="006065C9">
        <w:rPr>
          <w:sz w:val="22"/>
          <w:szCs w:val="22"/>
        </w:rPr>
        <w:t>f</w:t>
      </w:r>
      <w:r w:rsidR="006065C9" w:rsidRPr="006065C9">
        <w:rPr>
          <w:sz w:val="22"/>
          <w:szCs w:val="22"/>
        </w:rPr>
        <w:t xml:space="preserve">inancial </w:t>
      </w:r>
      <w:r w:rsidR="006065C9">
        <w:rPr>
          <w:sz w:val="22"/>
          <w:szCs w:val="22"/>
        </w:rPr>
        <w:t>p</w:t>
      </w:r>
      <w:r w:rsidR="006065C9" w:rsidRPr="006065C9">
        <w:rPr>
          <w:sz w:val="22"/>
          <w:szCs w:val="22"/>
        </w:rPr>
        <w:t xml:space="preserve">recarity and </w:t>
      </w:r>
      <w:r w:rsidR="006065C9">
        <w:rPr>
          <w:sz w:val="22"/>
          <w:szCs w:val="22"/>
        </w:rPr>
        <w:t>f</w:t>
      </w:r>
      <w:r w:rsidR="006065C9" w:rsidRPr="006065C9">
        <w:rPr>
          <w:sz w:val="22"/>
          <w:szCs w:val="22"/>
        </w:rPr>
        <w:t>ear</w:t>
      </w:r>
      <w:r w:rsidR="006065C9">
        <w:rPr>
          <w:sz w:val="22"/>
          <w:szCs w:val="22"/>
        </w:rPr>
        <w:t>.</w:t>
      </w:r>
      <w:r w:rsidR="00DE1529">
        <w:rPr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>Journal of Applied Psychology</w:t>
      </w:r>
      <w:r w:rsidR="00DE1529">
        <w:rPr>
          <w:i/>
          <w:iCs/>
          <w:sz w:val="22"/>
          <w:szCs w:val="22"/>
        </w:rPr>
        <w:t>, 108</w:t>
      </w:r>
      <w:r w:rsidR="00DE1529">
        <w:rPr>
          <w:sz w:val="22"/>
          <w:szCs w:val="22"/>
        </w:rPr>
        <w:t>(7)</w:t>
      </w:r>
      <w:r w:rsidR="005C4AAB">
        <w:rPr>
          <w:sz w:val="22"/>
          <w:szCs w:val="22"/>
        </w:rPr>
        <w:t>, 1207-1222</w:t>
      </w:r>
      <w:r>
        <w:rPr>
          <w:i/>
          <w:iCs/>
          <w:sz w:val="22"/>
          <w:szCs w:val="22"/>
        </w:rPr>
        <w:t>.</w:t>
      </w:r>
      <w:r w:rsidR="006138D4">
        <w:rPr>
          <w:sz w:val="22"/>
          <w:szCs w:val="22"/>
        </w:rPr>
        <w:t xml:space="preserve"> </w:t>
      </w:r>
      <w:hyperlink r:id="rId10" w:history="1">
        <w:r w:rsidR="006138D4" w:rsidRPr="00127C55">
          <w:rPr>
            <w:rStyle w:val="Hyperlink"/>
            <w:sz w:val="22"/>
            <w:szCs w:val="22"/>
          </w:rPr>
          <w:t>https://doi.org/10.1037/apl0001063</w:t>
        </w:r>
      </w:hyperlink>
      <w:r w:rsidR="006138D4">
        <w:rPr>
          <w:sz w:val="22"/>
          <w:szCs w:val="22"/>
        </w:rPr>
        <w:t xml:space="preserve">  </w:t>
      </w:r>
      <w:r>
        <w:rPr>
          <w:i/>
          <w:iCs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 </w:t>
      </w:r>
    </w:p>
    <w:p w14:paraId="37358771" w14:textId="77777777" w:rsidR="00FB64F0" w:rsidRDefault="00FB64F0" w:rsidP="004859F0">
      <w:pPr>
        <w:autoSpaceDE w:val="0"/>
        <w:autoSpaceDN w:val="0"/>
        <w:adjustRightInd w:val="0"/>
        <w:rPr>
          <w:sz w:val="22"/>
          <w:szCs w:val="22"/>
        </w:rPr>
      </w:pPr>
    </w:p>
    <w:p w14:paraId="1E4B1EA9" w14:textId="113197ED" w:rsidR="005D7FE4" w:rsidRDefault="00793C9C" w:rsidP="004859F0">
      <w:pPr>
        <w:autoSpaceDE w:val="0"/>
        <w:autoSpaceDN w:val="0"/>
        <w:adjustRightInd w:val="0"/>
        <w:rPr>
          <w:sz w:val="22"/>
          <w:szCs w:val="22"/>
        </w:rPr>
      </w:pPr>
      <w:r w:rsidRPr="00793C9C">
        <w:rPr>
          <w:sz w:val="22"/>
          <w:szCs w:val="22"/>
        </w:rPr>
        <w:t xml:space="preserve">Patil, S. V., &amp; Lebel, R. D. (2019). “I want to serve but the public does not understand:” Prosocial motivation, image discrepancies, and proactivity in public safety. </w:t>
      </w:r>
      <w:r w:rsidRPr="00793C9C">
        <w:rPr>
          <w:i/>
          <w:sz w:val="22"/>
          <w:szCs w:val="22"/>
        </w:rPr>
        <w:t>Organizational Behavior and Human Decision Processes</w:t>
      </w:r>
      <w:r w:rsidRPr="00793C9C">
        <w:rPr>
          <w:sz w:val="22"/>
          <w:szCs w:val="22"/>
        </w:rPr>
        <w:t xml:space="preserve">, 154, 34-48. </w:t>
      </w:r>
      <w:hyperlink r:id="rId11" w:history="1">
        <w:r w:rsidRPr="008A47A3">
          <w:rPr>
            <w:rStyle w:val="Hyperlink"/>
            <w:sz w:val="22"/>
            <w:szCs w:val="22"/>
          </w:rPr>
          <w:t>https://doi.org/10.1016/j.obhdp.2019.07.002</w:t>
        </w:r>
      </w:hyperlink>
      <w:r>
        <w:rPr>
          <w:sz w:val="22"/>
          <w:szCs w:val="22"/>
        </w:rPr>
        <w:t xml:space="preserve"> </w:t>
      </w:r>
    </w:p>
    <w:p w14:paraId="42E4011A" w14:textId="77777777" w:rsidR="00793C9C" w:rsidRDefault="00793C9C" w:rsidP="004859F0">
      <w:pPr>
        <w:autoSpaceDE w:val="0"/>
        <w:autoSpaceDN w:val="0"/>
        <w:adjustRightInd w:val="0"/>
        <w:rPr>
          <w:sz w:val="22"/>
          <w:szCs w:val="22"/>
        </w:rPr>
      </w:pPr>
    </w:p>
    <w:p w14:paraId="400B15C4" w14:textId="77777777" w:rsidR="006B562C" w:rsidRDefault="006B562C" w:rsidP="004859F0">
      <w:pPr>
        <w:autoSpaceDE w:val="0"/>
        <w:autoSpaceDN w:val="0"/>
        <w:adjustRightInd w:val="0"/>
        <w:rPr>
          <w:sz w:val="22"/>
          <w:szCs w:val="22"/>
        </w:rPr>
      </w:pPr>
      <w:r w:rsidRPr="0068788D">
        <w:rPr>
          <w:sz w:val="22"/>
          <w:szCs w:val="22"/>
        </w:rPr>
        <w:t>Lebel, R.D</w:t>
      </w:r>
      <w:r>
        <w:rPr>
          <w:sz w:val="22"/>
          <w:szCs w:val="22"/>
        </w:rPr>
        <w:t xml:space="preserve">., &amp; Patil, S.V. </w:t>
      </w:r>
      <w:r w:rsidR="004859F0">
        <w:rPr>
          <w:sz w:val="22"/>
          <w:szCs w:val="22"/>
        </w:rPr>
        <w:t>(2018)</w:t>
      </w:r>
      <w:r w:rsidR="009A28FE">
        <w:rPr>
          <w:sz w:val="22"/>
          <w:szCs w:val="22"/>
        </w:rPr>
        <w:t>.</w:t>
      </w:r>
      <w:r w:rsidR="004859F0">
        <w:rPr>
          <w:sz w:val="22"/>
          <w:szCs w:val="22"/>
        </w:rPr>
        <w:t xml:space="preserve"> </w:t>
      </w:r>
      <w:r>
        <w:rPr>
          <w:sz w:val="22"/>
          <w:szCs w:val="22"/>
        </w:rPr>
        <w:t>Proactivity d</w:t>
      </w:r>
      <w:r w:rsidRPr="006B562C">
        <w:rPr>
          <w:sz w:val="22"/>
          <w:szCs w:val="22"/>
        </w:rPr>
        <w:t xml:space="preserve">espite </w:t>
      </w:r>
      <w:r>
        <w:rPr>
          <w:sz w:val="22"/>
          <w:szCs w:val="22"/>
        </w:rPr>
        <w:t>discouraging s</w:t>
      </w:r>
      <w:r w:rsidRPr="006B562C">
        <w:rPr>
          <w:sz w:val="22"/>
          <w:szCs w:val="22"/>
        </w:rPr>
        <w:t xml:space="preserve">upervisors: The </w:t>
      </w:r>
      <w:r>
        <w:rPr>
          <w:sz w:val="22"/>
          <w:szCs w:val="22"/>
        </w:rPr>
        <w:t>p</w:t>
      </w:r>
      <w:r w:rsidRPr="006B562C">
        <w:rPr>
          <w:sz w:val="22"/>
          <w:szCs w:val="22"/>
        </w:rPr>
        <w:t xml:space="preserve">owerful </w:t>
      </w:r>
      <w:r>
        <w:rPr>
          <w:sz w:val="22"/>
          <w:szCs w:val="22"/>
        </w:rPr>
        <w:t>role of prosocial m</w:t>
      </w:r>
      <w:r w:rsidRPr="006B562C">
        <w:rPr>
          <w:sz w:val="22"/>
          <w:szCs w:val="22"/>
        </w:rPr>
        <w:t>otivation</w:t>
      </w:r>
      <w:r w:rsidR="004859F0">
        <w:rPr>
          <w:sz w:val="22"/>
          <w:szCs w:val="22"/>
        </w:rPr>
        <w:t xml:space="preserve">. </w:t>
      </w:r>
      <w:r>
        <w:rPr>
          <w:i/>
          <w:sz w:val="22"/>
          <w:szCs w:val="22"/>
        </w:rPr>
        <w:t>Journal of Applied Psychology</w:t>
      </w:r>
      <w:r w:rsidR="004859F0">
        <w:rPr>
          <w:sz w:val="22"/>
          <w:szCs w:val="22"/>
        </w:rPr>
        <w:t xml:space="preserve">, </w:t>
      </w:r>
      <w:r w:rsidR="004859F0">
        <w:rPr>
          <w:i/>
          <w:sz w:val="22"/>
          <w:szCs w:val="22"/>
        </w:rPr>
        <w:t>103</w:t>
      </w:r>
      <w:r w:rsidR="00990305">
        <w:rPr>
          <w:sz w:val="22"/>
          <w:szCs w:val="22"/>
        </w:rPr>
        <w:t xml:space="preserve">(7), 724-737 </w:t>
      </w:r>
      <w:hyperlink r:id="rId12" w:history="1">
        <w:r w:rsidR="00793C9C" w:rsidRPr="008A47A3">
          <w:rPr>
            <w:rStyle w:val="Hyperlink"/>
            <w:sz w:val="22"/>
          </w:rPr>
          <w:t>https://doi.org/10.1037/apl0000301</w:t>
        </w:r>
      </w:hyperlink>
      <w:r w:rsidR="00793C9C">
        <w:rPr>
          <w:sz w:val="22"/>
        </w:rPr>
        <w:t xml:space="preserve"> </w:t>
      </w:r>
      <w:r w:rsidR="004859F0">
        <w:rPr>
          <w:rStyle w:val="Hyperlink"/>
          <w:color w:val="auto"/>
          <w:sz w:val="20"/>
          <w:u w:val="none"/>
        </w:rPr>
        <w:t xml:space="preserve"> </w:t>
      </w:r>
    </w:p>
    <w:p w14:paraId="044ED972" w14:textId="77777777" w:rsidR="006B562C" w:rsidRDefault="006B562C" w:rsidP="004859F0">
      <w:pPr>
        <w:pStyle w:val="Achievement"/>
        <w:numPr>
          <w:ilvl w:val="0"/>
          <w:numId w:val="0"/>
        </w:numPr>
        <w:spacing w:after="0" w:line="240" w:lineRule="auto"/>
        <w:jc w:val="left"/>
        <w:rPr>
          <w:rFonts w:ascii="Times New Roman" w:hAnsi="Times New Roman"/>
          <w:sz w:val="22"/>
          <w:szCs w:val="22"/>
          <w:lang w:val="en-US"/>
        </w:rPr>
      </w:pPr>
    </w:p>
    <w:p w14:paraId="5FF8AAB3" w14:textId="77777777" w:rsidR="00211C5D" w:rsidRDefault="005814F3" w:rsidP="004859F0">
      <w:pPr>
        <w:pStyle w:val="Achievement"/>
        <w:numPr>
          <w:ilvl w:val="0"/>
          <w:numId w:val="0"/>
        </w:numPr>
        <w:spacing w:after="0" w:line="240" w:lineRule="auto"/>
        <w:jc w:val="left"/>
        <w:rPr>
          <w:rFonts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val="en-US"/>
        </w:rPr>
        <w:t xml:space="preserve">Lebel, R.D.  </w:t>
      </w:r>
      <w:r w:rsidR="00361AB2">
        <w:rPr>
          <w:rFonts w:ascii="Times New Roman" w:hAnsi="Times New Roman"/>
          <w:sz w:val="22"/>
          <w:szCs w:val="22"/>
          <w:lang w:val="en-US"/>
        </w:rPr>
        <w:t xml:space="preserve">(2017). </w:t>
      </w:r>
      <w:r w:rsidR="00211C5D">
        <w:rPr>
          <w:rFonts w:ascii="Times New Roman" w:hAnsi="Times New Roman"/>
          <w:sz w:val="22"/>
          <w:szCs w:val="22"/>
          <w:lang w:val="en-US"/>
        </w:rPr>
        <w:t xml:space="preserve">Moving beyond </w:t>
      </w:r>
      <w:proofErr w:type="gramStart"/>
      <w:r w:rsidR="00211C5D">
        <w:rPr>
          <w:rFonts w:ascii="Times New Roman" w:hAnsi="Times New Roman"/>
          <w:sz w:val="22"/>
          <w:szCs w:val="22"/>
          <w:lang w:val="en-US"/>
        </w:rPr>
        <w:t>fight</w:t>
      </w:r>
      <w:proofErr w:type="gramEnd"/>
      <w:r w:rsidR="00211C5D">
        <w:rPr>
          <w:rFonts w:ascii="Times New Roman" w:hAnsi="Times New Roman"/>
          <w:sz w:val="22"/>
          <w:szCs w:val="22"/>
          <w:lang w:val="en-US"/>
        </w:rPr>
        <w:t xml:space="preserve"> and flight: A contingent model of how the emotional regulation of anger and </w:t>
      </w:r>
      <w:r w:rsidR="00361AB2">
        <w:rPr>
          <w:rFonts w:ascii="Times New Roman" w:hAnsi="Times New Roman"/>
          <w:sz w:val="22"/>
          <w:szCs w:val="22"/>
          <w:lang w:val="en-US"/>
        </w:rPr>
        <w:t xml:space="preserve">fear spark proactivity. </w:t>
      </w:r>
      <w:r w:rsidR="00211C5D">
        <w:rPr>
          <w:rFonts w:ascii="Times New Roman" w:hAnsi="Times New Roman"/>
          <w:i/>
          <w:sz w:val="22"/>
          <w:szCs w:val="22"/>
          <w:lang w:val="en-US"/>
        </w:rPr>
        <w:t>Academy of Management Review</w:t>
      </w:r>
      <w:r w:rsidR="00361AB2">
        <w:rPr>
          <w:rFonts w:ascii="Times New Roman" w:hAnsi="Times New Roman"/>
          <w:sz w:val="22"/>
          <w:szCs w:val="22"/>
          <w:lang w:val="en-US"/>
        </w:rPr>
        <w:t xml:space="preserve">, </w:t>
      </w:r>
      <w:r w:rsidR="00361AB2" w:rsidRPr="00361AB2">
        <w:rPr>
          <w:rFonts w:ascii="Times New Roman" w:hAnsi="Times New Roman"/>
          <w:i/>
          <w:sz w:val="22"/>
          <w:szCs w:val="22"/>
          <w:lang w:val="en-US"/>
        </w:rPr>
        <w:t>42</w:t>
      </w:r>
      <w:r w:rsidR="001A3ED1">
        <w:rPr>
          <w:rFonts w:ascii="Times New Roman" w:hAnsi="Times New Roman"/>
          <w:sz w:val="22"/>
          <w:szCs w:val="22"/>
          <w:lang w:val="en-US"/>
        </w:rPr>
        <w:t>(2), 190-206</w:t>
      </w:r>
      <w:r w:rsidR="00361AB2" w:rsidRPr="00361AB2">
        <w:rPr>
          <w:rFonts w:ascii="Times New Roman" w:hAnsi="Times New Roman"/>
          <w:sz w:val="22"/>
          <w:szCs w:val="22"/>
          <w:lang w:val="en-US"/>
        </w:rPr>
        <w:t>.</w:t>
      </w:r>
      <w:r w:rsidR="001A3ED1">
        <w:rPr>
          <w:rFonts w:ascii="Times New Roman" w:hAnsi="Times New Roman"/>
          <w:sz w:val="22"/>
          <w:szCs w:val="22"/>
          <w:lang w:val="en-US"/>
        </w:rPr>
        <w:t xml:space="preserve"> </w:t>
      </w:r>
      <w:hyperlink r:id="rId13" w:history="1">
        <w:r w:rsidR="00331E14" w:rsidRPr="003E714F">
          <w:rPr>
            <w:rStyle w:val="Hyperlink"/>
            <w:rFonts w:ascii="Times New Roman" w:hAnsi="Times New Roman"/>
            <w:sz w:val="22"/>
            <w:szCs w:val="22"/>
            <w:lang w:val="en-US"/>
          </w:rPr>
          <w:t>https://doi.org/10.5465/amr.2014.0368</w:t>
        </w:r>
      </w:hyperlink>
      <w:r w:rsidR="00331E14">
        <w:rPr>
          <w:rFonts w:ascii="Times New Roman" w:hAnsi="Times New Roman"/>
          <w:sz w:val="22"/>
          <w:szCs w:val="22"/>
          <w:lang w:val="en-US"/>
        </w:rPr>
        <w:t xml:space="preserve"> </w:t>
      </w:r>
    </w:p>
    <w:p w14:paraId="61B98F62" w14:textId="77777777" w:rsidR="00801736" w:rsidRPr="00F72A71" w:rsidRDefault="00801736" w:rsidP="0074324C">
      <w:pPr>
        <w:pStyle w:val="Achievement"/>
        <w:numPr>
          <w:ilvl w:val="0"/>
          <w:numId w:val="23"/>
        </w:numPr>
        <w:spacing w:after="0" w:line="240" w:lineRule="auto"/>
        <w:jc w:val="left"/>
        <w:rPr>
          <w:rFonts w:ascii="Times New Roman" w:hAnsi="Times New Roman"/>
          <w:sz w:val="22"/>
          <w:szCs w:val="22"/>
          <w:lang w:val="en-US"/>
        </w:rPr>
      </w:pPr>
      <w:proofErr w:type="gramStart"/>
      <w:r>
        <w:rPr>
          <w:rFonts w:ascii="Times New Roman" w:hAnsi="Times New Roman"/>
          <w:sz w:val="22"/>
          <w:szCs w:val="22"/>
          <w:lang w:val="en-US"/>
        </w:rPr>
        <w:t>Lead</w:t>
      </w:r>
      <w:proofErr w:type="gramEnd"/>
      <w:r>
        <w:rPr>
          <w:rFonts w:ascii="Times New Roman" w:hAnsi="Times New Roman"/>
          <w:sz w:val="22"/>
          <w:szCs w:val="22"/>
          <w:lang w:val="en-US"/>
        </w:rPr>
        <w:t xml:space="preserve"> article</w:t>
      </w:r>
    </w:p>
    <w:p w14:paraId="26BE9432" w14:textId="77777777" w:rsidR="00211C5D" w:rsidRDefault="00211C5D" w:rsidP="004859F0">
      <w:pPr>
        <w:pStyle w:val="Achievement"/>
        <w:numPr>
          <w:ilvl w:val="0"/>
          <w:numId w:val="0"/>
        </w:numPr>
        <w:spacing w:after="0" w:line="240" w:lineRule="auto"/>
        <w:jc w:val="left"/>
        <w:rPr>
          <w:rFonts w:ascii="Times New Roman" w:hAnsi="Times New Roman"/>
          <w:sz w:val="22"/>
          <w:szCs w:val="22"/>
          <w:lang w:val="en-US"/>
        </w:rPr>
      </w:pPr>
    </w:p>
    <w:p w14:paraId="784803B9" w14:textId="77777777" w:rsidR="002C385E" w:rsidRPr="00A034A6" w:rsidRDefault="002C385E" w:rsidP="004859F0">
      <w:pPr>
        <w:pStyle w:val="Achievement"/>
        <w:numPr>
          <w:ilvl w:val="0"/>
          <w:numId w:val="0"/>
        </w:numPr>
        <w:spacing w:after="0" w:line="240" w:lineRule="auto"/>
        <w:jc w:val="left"/>
        <w:rPr>
          <w:rFonts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val="en-US"/>
        </w:rPr>
        <w:t>Lebel, R.D.</w:t>
      </w:r>
      <w:r w:rsidRPr="0068788D">
        <w:rPr>
          <w:rFonts w:ascii="Times New Roman" w:hAnsi="Times New Roman"/>
          <w:sz w:val="22"/>
          <w:szCs w:val="22"/>
          <w:lang w:val="en-US"/>
        </w:rPr>
        <w:t xml:space="preserve"> </w:t>
      </w:r>
      <w:r w:rsidR="00A034A6">
        <w:rPr>
          <w:rFonts w:ascii="Times New Roman" w:hAnsi="Times New Roman"/>
          <w:sz w:val="22"/>
          <w:szCs w:val="22"/>
          <w:lang w:val="en-US"/>
        </w:rPr>
        <w:t>(2016)</w:t>
      </w:r>
      <w:r w:rsidR="00361AB2">
        <w:rPr>
          <w:rFonts w:ascii="Times New Roman" w:hAnsi="Times New Roman"/>
          <w:sz w:val="22"/>
          <w:szCs w:val="22"/>
          <w:lang w:val="en-US"/>
        </w:rPr>
        <w:t>.</w:t>
      </w:r>
      <w:r w:rsidR="00A034A6">
        <w:rPr>
          <w:rFonts w:ascii="Times New Roman" w:hAnsi="Times New Roman"/>
          <w:sz w:val="22"/>
          <w:szCs w:val="22"/>
          <w:lang w:val="en-US"/>
        </w:rPr>
        <w:t xml:space="preserve"> </w:t>
      </w:r>
      <w:r w:rsidRPr="00184263">
        <w:rPr>
          <w:rFonts w:ascii="Times New Roman" w:hAnsi="Times New Roman"/>
          <w:sz w:val="22"/>
          <w:szCs w:val="22"/>
          <w:lang w:val="en-US"/>
        </w:rPr>
        <w:t xml:space="preserve">Overcoming the fear factor: How </w:t>
      </w:r>
      <w:r>
        <w:rPr>
          <w:rFonts w:ascii="Times New Roman" w:hAnsi="Times New Roman"/>
          <w:sz w:val="22"/>
          <w:szCs w:val="22"/>
          <w:lang w:val="en-US"/>
        </w:rPr>
        <w:t xml:space="preserve">perceptions of </w:t>
      </w:r>
      <w:r w:rsidR="00694640">
        <w:rPr>
          <w:rFonts w:ascii="Times New Roman" w:hAnsi="Times New Roman"/>
          <w:sz w:val="22"/>
          <w:szCs w:val="22"/>
          <w:lang w:val="en-US"/>
        </w:rPr>
        <w:t xml:space="preserve">supervisor openness </w:t>
      </w:r>
      <w:proofErr w:type="gramStart"/>
      <w:r w:rsidR="00694640">
        <w:rPr>
          <w:rFonts w:ascii="Times New Roman" w:hAnsi="Times New Roman"/>
          <w:sz w:val="22"/>
          <w:szCs w:val="22"/>
          <w:lang w:val="en-US"/>
        </w:rPr>
        <w:t>lead</w:t>
      </w:r>
      <w:proofErr w:type="gramEnd"/>
      <w:r w:rsidRPr="00184263">
        <w:rPr>
          <w:rFonts w:ascii="Times New Roman" w:hAnsi="Times New Roman"/>
          <w:sz w:val="22"/>
          <w:szCs w:val="22"/>
          <w:lang w:val="en-US"/>
        </w:rPr>
        <w:t xml:space="preserve"> employees to </w:t>
      </w:r>
      <w:r w:rsidR="008A1738">
        <w:rPr>
          <w:rFonts w:ascii="Times New Roman" w:hAnsi="Times New Roman"/>
          <w:sz w:val="22"/>
          <w:szCs w:val="22"/>
          <w:lang w:val="en-US"/>
        </w:rPr>
        <w:t>speak up</w:t>
      </w:r>
      <w:r w:rsidRPr="00184263">
        <w:rPr>
          <w:rFonts w:ascii="Times New Roman" w:hAnsi="Times New Roman"/>
          <w:sz w:val="22"/>
          <w:szCs w:val="22"/>
          <w:lang w:val="en-US"/>
        </w:rPr>
        <w:t xml:space="preserve"> when fearing </w:t>
      </w:r>
      <w:r w:rsidR="000613FB">
        <w:rPr>
          <w:rFonts w:ascii="Times New Roman" w:hAnsi="Times New Roman"/>
          <w:sz w:val="22"/>
          <w:szCs w:val="22"/>
          <w:lang w:val="en-US"/>
        </w:rPr>
        <w:t xml:space="preserve">external threat. </w:t>
      </w:r>
      <w:r>
        <w:rPr>
          <w:rFonts w:ascii="Times New Roman" w:hAnsi="Times New Roman"/>
          <w:i/>
          <w:sz w:val="22"/>
          <w:szCs w:val="22"/>
          <w:lang w:val="en-US"/>
        </w:rPr>
        <w:t xml:space="preserve">Organizational Behavior </w:t>
      </w:r>
      <w:r w:rsidRPr="004514A8">
        <w:rPr>
          <w:rFonts w:ascii="Times New Roman" w:hAnsi="Times New Roman"/>
          <w:i/>
          <w:sz w:val="22"/>
          <w:szCs w:val="22"/>
          <w:lang w:val="en-US"/>
        </w:rPr>
        <w:t>and Human Decision Processes</w:t>
      </w:r>
      <w:r w:rsidR="00A034A6">
        <w:rPr>
          <w:rFonts w:ascii="Times New Roman" w:hAnsi="Times New Roman"/>
          <w:sz w:val="22"/>
          <w:szCs w:val="22"/>
          <w:lang w:val="en-US"/>
        </w:rPr>
        <w:t>,</w:t>
      </w:r>
      <w:r w:rsidR="00694640">
        <w:rPr>
          <w:rFonts w:ascii="Times New Roman" w:hAnsi="Times New Roman"/>
          <w:sz w:val="22"/>
          <w:szCs w:val="22"/>
          <w:lang w:val="en-US"/>
        </w:rPr>
        <w:t xml:space="preserve"> </w:t>
      </w:r>
      <w:r w:rsidR="00694640">
        <w:rPr>
          <w:rFonts w:ascii="Times New Roman" w:hAnsi="Times New Roman"/>
          <w:i/>
          <w:sz w:val="22"/>
          <w:szCs w:val="22"/>
          <w:lang w:val="en-US"/>
        </w:rPr>
        <w:t>135</w:t>
      </w:r>
      <w:r w:rsidR="00A034A6">
        <w:rPr>
          <w:rFonts w:ascii="Times New Roman" w:hAnsi="Times New Roman"/>
          <w:i/>
          <w:sz w:val="22"/>
          <w:szCs w:val="22"/>
          <w:lang w:val="en-US"/>
        </w:rPr>
        <w:t xml:space="preserve">, </w:t>
      </w:r>
      <w:r w:rsidR="00A034A6">
        <w:rPr>
          <w:rFonts w:ascii="Times New Roman" w:hAnsi="Times New Roman"/>
          <w:sz w:val="22"/>
          <w:szCs w:val="22"/>
          <w:lang w:val="en-US"/>
        </w:rPr>
        <w:t>10-21</w:t>
      </w:r>
      <w:r w:rsidR="00331E14">
        <w:rPr>
          <w:rFonts w:ascii="Times New Roman" w:hAnsi="Times New Roman"/>
          <w:sz w:val="22"/>
          <w:szCs w:val="22"/>
          <w:lang w:val="en-US"/>
        </w:rPr>
        <w:t>.</w:t>
      </w:r>
      <w:r w:rsidR="00694640">
        <w:rPr>
          <w:rFonts w:ascii="Times New Roman" w:hAnsi="Times New Roman"/>
          <w:sz w:val="22"/>
          <w:szCs w:val="22"/>
          <w:lang w:val="en-US"/>
        </w:rPr>
        <w:t xml:space="preserve"> </w:t>
      </w:r>
      <w:hyperlink r:id="rId14" w:history="1">
        <w:r w:rsidR="00793C9C" w:rsidRPr="008A47A3">
          <w:rPr>
            <w:rStyle w:val="Hyperlink"/>
            <w:rFonts w:ascii="Times New Roman" w:hAnsi="Times New Roman"/>
            <w:sz w:val="22"/>
            <w:szCs w:val="22"/>
            <w:lang w:val="en-US"/>
          </w:rPr>
          <w:t>http://dx.doi.org/10.1016/j.obhdp.2016.05.001</w:t>
        </w:r>
      </w:hyperlink>
      <w:r w:rsidR="00793C9C">
        <w:rPr>
          <w:rFonts w:ascii="Times New Roman" w:hAnsi="Times New Roman"/>
          <w:sz w:val="22"/>
          <w:szCs w:val="22"/>
          <w:lang w:val="en-US"/>
        </w:rPr>
        <w:t xml:space="preserve"> </w:t>
      </w:r>
      <w:r w:rsidR="00694640">
        <w:rPr>
          <w:rFonts w:ascii="Times New Roman" w:hAnsi="Times New Roman"/>
          <w:sz w:val="22"/>
          <w:szCs w:val="22"/>
          <w:lang w:val="en-US"/>
        </w:rPr>
        <w:t xml:space="preserve"> </w:t>
      </w:r>
    </w:p>
    <w:p w14:paraId="7DC3CDEF" w14:textId="77777777" w:rsidR="00DB5431" w:rsidRDefault="00DB5431" w:rsidP="004859F0">
      <w:pPr>
        <w:pStyle w:val="Achievement"/>
        <w:numPr>
          <w:ilvl w:val="0"/>
          <w:numId w:val="0"/>
        </w:numPr>
        <w:spacing w:after="0" w:line="240" w:lineRule="auto"/>
        <w:jc w:val="left"/>
        <w:rPr>
          <w:rFonts w:ascii="Times New Roman" w:hAnsi="Times New Roman"/>
          <w:sz w:val="22"/>
          <w:szCs w:val="22"/>
          <w:lang w:val="en-US"/>
        </w:rPr>
      </w:pPr>
    </w:p>
    <w:p w14:paraId="5BC0423C" w14:textId="77777777" w:rsidR="004777C1" w:rsidRDefault="004777C1" w:rsidP="00331E14">
      <w:pPr>
        <w:pStyle w:val="Achievement"/>
        <w:numPr>
          <w:ilvl w:val="0"/>
          <w:numId w:val="0"/>
        </w:numPr>
        <w:spacing w:after="0" w:line="240" w:lineRule="auto"/>
        <w:jc w:val="left"/>
        <w:rPr>
          <w:rFonts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val="en-US"/>
        </w:rPr>
        <w:lastRenderedPageBreak/>
        <w:t xml:space="preserve">Rosette, A.S., </w:t>
      </w:r>
      <w:r w:rsidRPr="004E29CC">
        <w:rPr>
          <w:rFonts w:ascii="Times New Roman" w:hAnsi="Times New Roman"/>
          <w:sz w:val="22"/>
          <w:szCs w:val="22"/>
          <w:lang w:val="en-US"/>
        </w:rPr>
        <w:t xml:space="preserve">Mueller, J.S., </w:t>
      </w:r>
      <w:r w:rsidR="003A6B06">
        <w:rPr>
          <w:rFonts w:ascii="Times New Roman" w:hAnsi="Times New Roman"/>
          <w:sz w:val="22"/>
          <w:szCs w:val="22"/>
          <w:lang w:val="en-US"/>
        </w:rPr>
        <w:t xml:space="preserve">&amp; Lebel, R.D. </w:t>
      </w:r>
      <w:r w:rsidR="00B609B6">
        <w:rPr>
          <w:rFonts w:ascii="Times New Roman" w:hAnsi="Times New Roman"/>
          <w:sz w:val="22"/>
          <w:szCs w:val="22"/>
          <w:lang w:val="en-US"/>
        </w:rPr>
        <w:t xml:space="preserve">(2015). </w:t>
      </w:r>
      <w:r>
        <w:rPr>
          <w:rFonts w:ascii="Times New Roman" w:hAnsi="Times New Roman"/>
          <w:sz w:val="22"/>
          <w:szCs w:val="22"/>
          <w:lang w:val="en-US"/>
        </w:rPr>
        <w:t>Are male leaders penalized for seeking h</w:t>
      </w:r>
      <w:r w:rsidRPr="0015086E">
        <w:rPr>
          <w:rFonts w:ascii="Times New Roman" w:hAnsi="Times New Roman"/>
          <w:sz w:val="22"/>
          <w:szCs w:val="22"/>
          <w:lang w:val="en-US"/>
        </w:rPr>
        <w:t>elp?</w:t>
      </w:r>
      <w:r>
        <w:rPr>
          <w:rFonts w:ascii="Times New Roman" w:hAnsi="Times New Roman"/>
          <w:sz w:val="22"/>
          <w:szCs w:val="22"/>
          <w:lang w:val="en-US"/>
        </w:rPr>
        <w:t xml:space="preserve"> The Influence of g</w:t>
      </w:r>
      <w:r w:rsidRPr="0015086E">
        <w:rPr>
          <w:rFonts w:ascii="Times New Roman" w:hAnsi="Times New Roman"/>
          <w:sz w:val="22"/>
          <w:szCs w:val="22"/>
          <w:lang w:val="en-US"/>
        </w:rPr>
        <w:t xml:space="preserve">ender and </w:t>
      </w:r>
      <w:r w:rsidR="00492F42">
        <w:rPr>
          <w:rFonts w:ascii="Times New Roman" w:hAnsi="Times New Roman"/>
          <w:sz w:val="22"/>
          <w:szCs w:val="22"/>
          <w:lang w:val="en-US"/>
        </w:rPr>
        <w:t xml:space="preserve">asking behaviors on </w:t>
      </w:r>
      <w:r>
        <w:rPr>
          <w:rFonts w:ascii="Times New Roman" w:hAnsi="Times New Roman"/>
          <w:sz w:val="22"/>
          <w:szCs w:val="22"/>
          <w:lang w:val="en-US"/>
        </w:rPr>
        <w:t>competence p</w:t>
      </w:r>
      <w:r w:rsidRPr="0015086E">
        <w:rPr>
          <w:rFonts w:ascii="Times New Roman" w:hAnsi="Times New Roman"/>
          <w:sz w:val="22"/>
          <w:szCs w:val="22"/>
          <w:lang w:val="en-US"/>
        </w:rPr>
        <w:t>erceptions</w:t>
      </w:r>
      <w:r w:rsidR="008B25E2">
        <w:rPr>
          <w:rFonts w:ascii="Times New Roman" w:hAnsi="Times New Roman"/>
          <w:sz w:val="22"/>
          <w:szCs w:val="22"/>
          <w:lang w:val="en-US"/>
        </w:rPr>
        <w:t xml:space="preserve">. </w:t>
      </w:r>
      <w:r w:rsidR="00492F42">
        <w:rPr>
          <w:rFonts w:ascii="Times New Roman" w:hAnsi="Times New Roman"/>
          <w:i/>
          <w:sz w:val="22"/>
          <w:szCs w:val="22"/>
          <w:lang w:val="en-US"/>
        </w:rPr>
        <w:t>The Leadership Quarterly.</w:t>
      </w:r>
      <w:r w:rsidR="00C54A83" w:rsidRPr="00C54A83">
        <w:t xml:space="preserve"> </w:t>
      </w:r>
      <w:r w:rsidR="00C54A83" w:rsidRPr="00C54A83">
        <w:rPr>
          <w:rFonts w:ascii="Times New Roman" w:hAnsi="Times New Roman"/>
          <w:i/>
          <w:sz w:val="22"/>
          <w:szCs w:val="22"/>
          <w:lang w:val="en-US"/>
        </w:rPr>
        <w:t>26</w:t>
      </w:r>
      <w:r w:rsidR="00C54A83" w:rsidRPr="00C54A83">
        <w:rPr>
          <w:rFonts w:ascii="Times New Roman" w:hAnsi="Times New Roman"/>
          <w:sz w:val="22"/>
          <w:szCs w:val="22"/>
          <w:lang w:val="en-US"/>
        </w:rPr>
        <w:t>(5), 749-762</w:t>
      </w:r>
      <w:r w:rsidR="00331E14">
        <w:rPr>
          <w:rFonts w:ascii="Times New Roman" w:hAnsi="Times New Roman"/>
          <w:sz w:val="22"/>
          <w:szCs w:val="22"/>
          <w:lang w:val="en-US"/>
        </w:rPr>
        <w:t>.</w:t>
      </w:r>
      <w:r w:rsidR="00492F42">
        <w:rPr>
          <w:rFonts w:ascii="Times New Roman" w:hAnsi="Times New Roman"/>
          <w:i/>
          <w:sz w:val="22"/>
          <w:szCs w:val="22"/>
          <w:lang w:val="en-US"/>
        </w:rPr>
        <w:t xml:space="preserve"> </w:t>
      </w:r>
      <w:hyperlink r:id="rId15" w:history="1">
        <w:r w:rsidR="00331E14" w:rsidRPr="003E714F">
          <w:rPr>
            <w:rStyle w:val="Hyperlink"/>
            <w:rFonts w:ascii="Times New Roman" w:hAnsi="Times New Roman"/>
            <w:sz w:val="22"/>
            <w:szCs w:val="22"/>
            <w:lang w:val="en-US"/>
          </w:rPr>
          <w:t>https://doi.org/10.1016/j.leaqua.2015.02.001</w:t>
        </w:r>
      </w:hyperlink>
      <w:r w:rsidR="00331E14">
        <w:rPr>
          <w:rFonts w:ascii="Times New Roman" w:hAnsi="Times New Roman"/>
          <w:sz w:val="22"/>
          <w:szCs w:val="22"/>
          <w:lang w:val="en-US"/>
        </w:rPr>
        <w:t xml:space="preserve"> </w:t>
      </w:r>
    </w:p>
    <w:p w14:paraId="79B9CDBD" w14:textId="77777777" w:rsidR="00331E14" w:rsidRDefault="00331E14" w:rsidP="00331E14">
      <w:pPr>
        <w:pStyle w:val="Achievement"/>
        <w:numPr>
          <w:ilvl w:val="0"/>
          <w:numId w:val="0"/>
        </w:numPr>
        <w:spacing w:after="0" w:line="240" w:lineRule="auto"/>
        <w:jc w:val="left"/>
        <w:rPr>
          <w:rFonts w:ascii="Times New Roman" w:hAnsi="Times New Roman"/>
        </w:rPr>
      </w:pPr>
    </w:p>
    <w:p w14:paraId="6816B29C" w14:textId="77777777" w:rsidR="006D544C" w:rsidRPr="0068788D" w:rsidRDefault="00E32752" w:rsidP="00CF1818">
      <w:pPr>
        <w:pStyle w:val="Heading9"/>
        <w:pBdr>
          <w:bottom w:val="single" w:sz="6" w:space="1" w:color="auto"/>
        </w:pBd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MANUSCRIPTS UNDER REVIEW</w:t>
      </w:r>
      <w:r w:rsidR="00A43708">
        <w:rPr>
          <w:rFonts w:ascii="Times New Roman" w:hAnsi="Times New Roman" w:cs="Times New Roman"/>
        </w:rPr>
        <w:t xml:space="preserve"> AND RESEARCH IN PROGRESS</w:t>
      </w:r>
    </w:p>
    <w:p w14:paraId="07BD179D" w14:textId="0465E619" w:rsidR="0060414A" w:rsidRPr="00312068" w:rsidRDefault="0060414A" w:rsidP="0032138D">
      <w:pPr>
        <w:autoSpaceDE w:val="0"/>
        <w:autoSpaceDN w:val="0"/>
        <w:adjustRightInd w:val="0"/>
        <w:rPr>
          <w:sz w:val="22"/>
          <w:szCs w:val="22"/>
        </w:rPr>
      </w:pPr>
      <w:r w:rsidRPr="00484417">
        <w:rPr>
          <w:sz w:val="22"/>
          <w:szCs w:val="22"/>
        </w:rPr>
        <w:t>Lebel, R.D,</w:t>
      </w:r>
      <w:r w:rsidR="00DC3CBC" w:rsidRPr="00DC3CBC">
        <w:rPr>
          <w:sz w:val="22"/>
          <w:szCs w:val="22"/>
        </w:rPr>
        <w:t xml:space="preserve"> </w:t>
      </w:r>
      <w:r w:rsidR="00DC3CBC" w:rsidRPr="00484417">
        <w:rPr>
          <w:sz w:val="22"/>
          <w:szCs w:val="22"/>
        </w:rPr>
        <w:t>Dishop, C.</w:t>
      </w:r>
      <w:r w:rsidR="00DC3CBC">
        <w:rPr>
          <w:sz w:val="22"/>
          <w:szCs w:val="22"/>
        </w:rPr>
        <w:t xml:space="preserve">, </w:t>
      </w:r>
      <w:r w:rsidRPr="00484417">
        <w:rPr>
          <w:sz w:val="22"/>
          <w:szCs w:val="22"/>
        </w:rPr>
        <w:t xml:space="preserve">Brodsky, A, </w:t>
      </w:r>
      <w:r w:rsidR="00DC3CBC">
        <w:rPr>
          <w:sz w:val="22"/>
          <w:szCs w:val="22"/>
        </w:rPr>
        <w:t xml:space="preserve">&amp; </w:t>
      </w:r>
      <w:r w:rsidRPr="00484417">
        <w:rPr>
          <w:sz w:val="22"/>
          <w:szCs w:val="22"/>
        </w:rPr>
        <w:t>Sanders, J.</w:t>
      </w:r>
      <w:r w:rsidR="00DC3CBC">
        <w:rPr>
          <w:sz w:val="22"/>
          <w:szCs w:val="22"/>
        </w:rPr>
        <w:t xml:space="preserve"> </w:t>
      </w:r>
      <w:r w:rsidRPr="009B746F">
        <w:rPr>
          <w:sz w:val="22"/>
          <w:szCs w:val="22"/>
        </w:rPr>
        <w:t>Near, far, psychologically safe wherever you are? Exploring Psychological Safety Across Virtual and In-person Meetings</w:t>
      </w:r>
      <w:r w:rsidRPr="00484417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 </w:t>
      </w:r>
      <w:r w:rsidR="00312068">
        <w:rPr>
          <w:sz w:val="22"/>
          <w:szCs w:val="22"/>
        </w:rPr>
        <w:t xml:space="preserve">Under review at </w:t>
      </w:r>
      <w:r w:rsidR="00312068">
        <w:rPr>
          <w:i/>
          <w:iCs/>
          <w:sz w:val="22"/>
          <w:szCs w:val="22"/>
        </w:rPr>
        <w:t>Personnel Psychology</w:t>
      </w:r>
    </w:p>
    <w:p w14:paraId="36C1528A" w14:textId="77777777" w:rsidR="0090634A" w:rsidRDefault="0090634A" w:rsidP="00763ABE">
      <w:pPr>
        <w:autoSpaceDE w:val="0"/>
        <w:autoSpaceDN w:val="0"/>
        <w:adjustRightInd w:val="0"/>
        <w:rPr>
          <w:sz w:val="22"/>
          <w:szCs w:val="22"/>
        </w:rPr>
      </w:pPr>
    </w:p>
    <w:p w14:paraId="3EA55B12" w14:textId="5F4DBD72" w:rsidR="005420C4" w:rsidRPr="00484417" w:rsidRDefault="005420C4" w:rsidP="005420C4">
      <w:pPr>
        <w:autoSpaceDE w:val="0"/>
        <w:autoSpaceDN w:val="0"/>
        <w:adjustRightInd w:val="0"/>
        <w:rPr>
          <w:i/>
          <w:sz w:val="22"/>
          <w:szCs w:val="22"/>
        </w:rPr>
      </w:pPr>
      <w:r w:rsidRPr="00484417">
        <w:rPr>
          <w:sz w:val="22"/>
          <w:szCs w:val="22"/>
        </w:rPr>
        <w:t xml:space="preserve">Lebel, R.D., </w:t>
      </w:r>
      <w:r>
        <w:rPr>
          <w:sz w:val="22"/>
          <w:szCs w:val="22"/>
        </w:rPr>
        <w:t xml:space="preserve">Lee, M., </w:t>
      </w:r>
      <w:r w:rsidRPr="00484417">
        <w:rPr>
          <w:sz w:val="22"/>
          <w:szCs w:val="22"/>
        </w:rPr>
        <w:t xml:space="preserve">Yang, X., &amp; Parker, S. Coping with uncertainty at work. </w:t>
      </w:r>
      <w:r w:rsidR="00312068">
        <w:rPr>
          <w:sz w:val="22"/>
          <w:szCs w:val="22"/>
        </w:rPr>
        <w:t>Data collected, writing up for submission</w:t>
      </w:r>
      <w:r w:rsidRPr="00484417">
        <w:rPr>
          <w:sz w:val="22"/>
          <w:szCs w:val="22"/>
        </w:rPr>
        <w:t xml:space="preserve">. Target: </w:t>
      </w:r>
      <w:r w:rsidR="00312068">
        <w:rPr>
          <w:i/>
          <w:iCs/>
          <w:sz w:val="22"/>
          <w:szCs w:val="22"/>
        </w:rPr>
        <w:t>Journal of Applied Psychology.</w:t>
      </w:r>
    </w:p>
    <w:p w14:paraId="4FAB0878" w14:textId="77777777" w:rsidR="005420C4" w:rsidRDefault="005420C4" w:rsidP="00763ABE">
      <w:pPr>
        <w:autoSpaceDE w:val="0"/>
        <w:autoSpaceDN w:val="0"/>
        <w:adjustRightInd w:val="0"/>
        <w:rPr>
          <w:sz w:val="22"/>
          <w:szCs w:val="22"/>
        </w:rPr>
      </w:pPr>
    </w:p>
    <w:p w14:paraId="05FC8BFE" w14:textId="13AF1B74" w:rsidR="00763ABE" w:rsidRDefault="00763ABE" w:rsidP="00763ABE">
      <w:pPr>
        <w:autoSpaceDE w:val="0"/>
        <w:autoSpaceDN w:val="0"/>
        <w:adjustRightInd w:val="0"/>
        <w:rPr>
          <w:sz w:val="22"/>
          <w:szCs w:val="22"/>
        </w:rPr>
      </w:pPr>
      <w:r w:rsidRPr="00484417">
        <w:rPr>
          <w:sz w:val="22"/>
          <w:szCs w:val="22"/>
        </w:rPr>
        <w:t xml:space="preserve">Celik, C., Burgess, R., &amp; Lebel, R.D. </w:t>
      </w:r>
      <w:r w:rsidR="00E257F2">
        <w:rPr>
          <w:sz w:val="22"/>
          <w:szCs w:val="22"/>
        </w:rPr>
        <w:t xml:space="preserve">Which workers bear the cost of </w:t>
      </w:r>
      <w:r w:rsidR="000264CB">
        <w:rPr>
          <w:sz w:val="22"/>
          <w:szCs w:val="22"/>
        </w:rPr>
        <w:t xml:space="preserve">flexibility? </w:t>
      </w:r>
      <w:r w:rsidR="005B1985">
        <w:rPr>
          <w:sz w:val="22"/>
          <w:szCs w:val="22"/>
        </w:rPr>
        <w:t>Data collection</w:t>
      </w:r>
      <w:r w:rsidRPr="00484417">
        <w:rPr>
          <w:sz w:val="22"/>
          <w:szCs w:val="22"/>
        </w:rPr>
        <w:t xml:space="preserve"> phase.</w:t>
      </w:r>
      <w:r w:rsidR="000264CB">
        <w:rPr>
          <w:sz w:val="22"/>
          <w:szCs w:val="22"/>
        </w:rPr>
        <w:t xml:space="preserve"> Target: </w:t>
      </w:r>
      <w:r w:rsidR="000264CB">
        <w:rPr>
          <w:i/>
          <w:iCs/>
          <w:sz w:val="22"/>
          <w:szCs w:val="22"/>
        </w:rPr>
        <w:t>Journal of Applied Psychology</w:t>
      </w:r>
      <w:r w:rsidR="000264CB">
        <w:rPr>
          <w:sz w:val="22"/>
          <w:szCs w:val="22"/>
        </w:rPr>
        <w:t>.</w:t>
      </w:r>
      <w:r w:rsidRPr="00484417">
        <w:rPr>
          <w:sz w:val="22"/>
          <w:szCs w:val="22"/>
        </w:rPr>
        <w:t xml:space="preserve"> </w:t>
      </w:r>
    </w:p>
    <w:p w14:paraId="3BDCF898" w14:textId="77777777" w:rsidR="00E47EF0" w:rsidRDefault="00E47EF0" w:rsidP="00763ABE">
      <w:pPr>
        <w:autoSpaceDE w:val="0"/>
        <w:autoSpaceDN w:val="0"/>
        <w:adjustRightInd w:val="0"/>
        <w:rPr>
          <w:sz w:val="22"/>
          <w:szCs w:val="22"/>
        </w:rPr>
      </w:pPr>
    </w:p>
    <w:p w14:paraId="30B783EF" w14:textId="77777777" w:rsidR="00E47EF0" w:rsidRDefault="00E47EF0" w:rsidP="00E47EF0">
      <w:pPr>
        <w:autoSpaceDE w:val="0"/>
        <w:autoSpaceDN w:val="0"/>
        <w:adjustRightInd w:val="0"/>
        <w:rPr>
          <w:sz w:val="22"/>
          <w:szCs w:val="22"/>
        </w:rPr>
      </w:pPr>
      <w:r w:rsidRPr="00484417">
        <w:rPr>
          <w:sz w:val="22"/>
          <w:szCs w:val="22"/>
        </w:rPr>
        <w:t xml:space="preserve">Lam, C.F., &amp; Lebel, R.D. Getting good at blurting it out? Differences between automatic and deliberative voice. Study design and data collection. Target: </w:t>
      </w:r>
      <w:r w:rsidRPr="00484417">
        <w:rPr>
          <w:i/>
          <w:iCs/>
          <w:sz w:val="22"/>
          <w:szCs w:val="22"/>
        </w:rPr>
        <w:t>Journal of Applied Psychology</w:t>
      </w:r>
      <w:r w:rsidRPr="00484417">
        <w:rPr>
          <w:sz w:val="22"/>
          <w:szCs w:val="22"/>
        </w:rPr>
        <w:t xml:space="preserve">. </w:t>
      </w:r>
    </w:p>
    <w:p w14:paraId="2297B322" w14:textId="77777777" w:rsidR="005E7F44" w:rsidRDefault="005E7F44" w:rsidP="00AD7E8B">
      <w:pPr>
        <w:autoSpaceDE w:val="0"/>
        <w:autoSpaceDN w:val="0"/>
        <w:adjustRightInd w:val="0"/>
        <w:rPr>
          <w:sz w:val="22"/>
          <w:szCs w:val="22"/>
        </w:rPr>
      </w:pPr>
    </w:p>
    <w:p w14:paraId="2EDA9797" w14:textId="77777777" w:rsidR="00A4218F" w:rsidRPr="00A4218F" w:rsidRDefault="00A4218F" w:rsidP="00A4218F">
      <w:pPr>
        <w:pStyle w:val="Heading9"/>
        <w:pBdr>
          <w:bottom w:val="single" w:sz="4" w:space="1" w:color="auto"/>
        </w:pBdr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>OTHER PUBLICATIONS</w:t>
      </w:r>
    </w:p>
    <w:p w14:paraId="1AE1B1ED" w14:textId="77777777" w:rsidR="007D6B1C" w:rsidRPr="00AD7E8B" w:rsidRDefault="007D6B1C" w:rsidP="007D6B1C">
      <w:pPr>
        <w:pStyle w:val="Heading9"/>
        <w:rPr>
          <w:rFonts w:ascii="Times New Roman" w:hAnsi="Times New Roman" w:cs="Times New Roman"/>
          <w:b w:val="0"/>
        </w:rPr>
      </w:pPr>
      <w:r w:rsidRPr="007D6B1C">
        <w:rPr>
          <w:rFonts w:ascii="Times New Roman" w:hAnsi="Times New Roman" w:cs="Times New Roman"/>
          <w:b w:val="0"/>
        </w:rPr>
        <w:t xml:space="preserve">Lebel, R. D., &amp; Kamran-Morley, D. (2021). Igniting Initiative: Clarifying the Conceptualization of the Energized-to Pathway of Proactivity. </w:t>
      </w:r>
      <w:r>
        <w:rPr>
          <w:rFonts w:ascii="Times New Roman" w:hAnsi="Times New Roman" w:cs="Times New Roman"/>
          <w:b w:val="0"/>
        </w:rPr>
        <w:t xml:space="preserve">In K.Z. Peng &amp; C. Wu (Eds.), </w:t>
      </w:r>
      <w:r>
        <w:rPr>
          <w:rFonts w:ascii="Times New Roman" w:hAnsi="Times New Roman" w:cs="Times New Roman"/>
          <w:b w:val="0"/>
          <w:i/>
          <w:iCs/>
        </w:rPr>
        <w:t xml:space="preserve">Emotion and proactivity at work </w:t>
      </w:r>
      <w:r>
        <w:rPr>
          <w:rFonts w:ascii="Times New Roman" w:hAnsi="Times New Roman" w:cs="Times New Roman"/>
          <w:b w:val="0"/>
        </w:rPr>
        <w:t>(pp. 55-76)</w:t>
      </w:r>
      <w:r>
        <w:rPr>
          <w:rFonts w:ascii="Times New Roman" w:hAnsi="Times New Roman" w:cs="Times New Roman"/>
          <w:b w:val="0"/>
          <w:i/>
          <w:iCs/>
        </w:rPr>
        <w:t xml:space="preserve">. </w:t>
      </w:r>
      <w:r>
        <w:rPr>
          <w:rFonts w:ascii="Times New Roman" w:hAnsi="Times New Roman" w:cs="Times New Roman"/>
          <w:b w:val="0"/>
        </w:rPr>
        <w:t>Bristol, UK: Bristol University Press.</w:t>
      </w:r>
    </w:p>
    <w:p w14:paraId="54CED8BF" w14:textId="77777777" w:rsidR="00AD7E8B" w:rsidRDefault="00AD7E8B" w:rsidP="00A4218F">
      <w:pPr>
        <w:pStyle w:val="Heading9"/>
        <w:rPr>
          <w:rFonts w:ascii="Times New Roman" w:hAnsi="Times New Roman" w:cs="Times New Roman"/>
          <w:b w:val="0"/>
        </w:rPr>
      </w:pPr>
    </w:p>
    <w:p w14:paraId="12F64091" w14:textId="71E40CE0" w:rsidR="00A4218F" w:rsidRDefault="00A4218F" w:rsidP="00A4218F">
      <w:pPr>
        <w:pStyle w:val="Heading9"/>
        <w:rPr>
          <w:rFonts w:ascii="Times New Roman" w:hAnsi="Times New Roman" w:cs="Times New Roman"/>
          <w:b w:val="0"/>
          <w:i/>
        </w:rPr>
      </w:pPr>
      <w:r w:rsidRPr="00A4218F">
        <w:rPr>
          <w:rFonts w:ascii="Times New Roman" w:hAnsi="Times New Roman" w:cs="Times New Roman"/>
          <w:b w:val="0"/>
        </w:rPr>
        <w:t xml:space="preserve">Sumanth, </w:t>
      </w:r>
      <w:r w:rsidR="00307740">
        <w:rPr>
          <w:rFonts w:ascii="Times New Roman" w:hAnsi="Times New Roman" w:cs="Times New Roman"/>
          <w:b w:val="0"/>
        </w:rPr>
        <w:t>J.J., &amp; Lebel, R.D. (2016</w:t>
      </w:r>
      <w:r w:rsidRPr="00A4218F">
        <w:rPr>
          <w:rFonts w:ascii="Times New Roman" w:hAnsi="Times New Roman" w:cs="Times New Roman"/>
          <w:b w:val="0"/>
        </w:rPr>
        <w:t>).</w:t>
      </w:r>
      <w:r w:rsidR="009A6D68">
        <w:rPr>
          <w:rFonts w:ascii="Times New Roman" w:hAnsi="Times New Roman" w:cs="Times New Roman"/>
          <w:b w:val="0"/>
        </w:rPr>
        <w:t xml:space="preserve">  Employee </w:t>
      </w:r>
      <w:r w:rsidR="00723AE6">
        <w:rPr>
          <w:rFonts w:ascii="Times New Roman" w:hAnsi="Times New Roman" w:cs="Times New Roman"/>
          <w:b w:val="0"/>
        </w:rPr>
        <w:t xml:space="preserve">Voice. In </w:t>
      </w:r>
      <w:r w:rsidR="00723AE6" w:rsidRPr="00DD7E71">
        <w:rPr>
          <w:rFonts w:ascii="Times New Roman" w:hAnsi="Times New Roman" w:cs="Times New Roman"/>
          <w:b w:val="0"/>
          <w:i/>
        </w:rPr>
        <w:t xml:space="preserve">Oxford Bibliographies </w:t>
      </w:r>
      <w:r w:rsidR="009A6D68" w:rsidRPr="00DD7E71">
        <w:rPr>
          <w:rFonts w:ascii="Times New Roman" w:hAnsi="Times New Roman" w:cs="Times New Roman"/>
          <w:b w:val="0"/>
          <w:i/>
        </w:rPr>
        <w:t>in Management</w:t>
      </w:r>
      <w:r w:rsidR="009A6D68" w:rsidRPr="009A6D68">
        <w:rPr>
          <w:rFonts w:ascii="Times New Roman" w:hAnsi="Times New Roman" w:cs="Times New Roman"/>
          <w:b w:val="0"/>
        </w:rPr>
        <w:t>. Ed. Ricky Griffin. New York: Oxf</w:t>
      </w:r>
      <w:r w:rsidR="009A6D68">
        <w:rPr>
          <w:rFonts w:ascii="Times New Roman" w:hAnsi="Times New Roman" w:cs="Times New Roman"/>
          <w:b w:val="0"/>
        </w:rPr>
        <w:t>ord University Press</w:t>
      </w:r>
      <w:r w:rsidR="009A6D68" w:rsidRPr="009A6D68">
        <w:rPr>
          <w:rFonts w:ascii="Times New Roman" w:hAnsi="Times New Roman" w:cs="Times New Roman"/>
          <w:b w:val="0"/>
        </w:rPr>
        <w:t>.</w:t>
      </w:r>
      <w:r w:rsidR="00307740">
        <w:rPr>
          <w:rFonts w:ascii="Times New Roman" w:hAnsi="Times New Roman" w:cs="Times New Roman"/>
          <w:b w:val="0"/>
        </w:rPr>
        <w:t xml:space="preserve"> </w:t>
      </w:r>
      <w:proofErr w:type="spellStart"/>
      <w:r w:rsidR="00307740" w:rsidRPr="00307740">
        <w:rPr>
          <w:rFonts w:ascii="Times New Roman" w:hAnsi="Times New Roman" w:cs="Times New Roman"/>
          <w:b w:val="0"/>
        </w:rPr>
        <w:t>doi</w:t>
      </w:r>
      <w:proofErr w:type="spellEnd"/>
      <w:r w:rsidR="00307740" w:rsidRPr="00307740">
        <w:rPr>
          <w:rFonts w:ascii="Times New Roman" w:hAnsi="Times New Roman" w:cs="Times New Roman"/>
          <w:b w:val="0"/>
        </w:rPr>
        <w:t>: 10.1093/obo/9780199846740-0109</w:t>
      </w:r>
    </w:p>
    <w:p w14:paraId="0C17C3CF" w14:textId="77777777" w:rsidR="00A4218F" w:rsidRPr="00A4218F" w:rsidRDefault="00A4218F" w:rsidP="00A4218F"/>
    <w:p w14:paraId="4032004D" w14:textId="77777777" w:rsidR="00B56FFA" w:rsidRPr="0068788D" w:rsidRDefault="00B56FFA" w:rsidP="00B56FFA">
      <w:pPr>
        <w:pStyle w:val="Header"/>
        <w:pBdr>
          <w:bottom w:val="single" w:sz="6" w:space="1" w:color="auto"/>
        </w:pBdr>
        <w:tabs>
          <w:tab w:val="clear" w:pos="4320"/>
          <w:tab w:val="clear" w:pos="8640"/>
        </w:tabs>
        <w:rPr>
          <w:b/>
          <w:bCs/>
          <w:sz w:val="22"/>
          <w:szCs w:val="22"/>
        </w:rPr>
      </w:pPr>
      <w:r w:rsidRPr="0068788D">
        <w:rPr>
          <w:b/>
          <w:bCs/>
          <w:sz w:val="22"/>
          <w:szCs w:val="22"/>
        </w:rPr>
        <w:t>AWARDS</w:t>
      </w:r>
    </w:p>
    <w:p w14:paraId="5942648F" w14:textId="77777777" w:rsidR="00B56FFA" w:rsidRDefault="00B56FFA" w:rsidP="00B56FFA">
      <w:pPr>
        <w:rPr>
          <w:sz w:val="22"/>
          <w:szCs w:val="22"/>
        </w:rPr>
      </w:pPr>
      <w:r>
        <w:rPr>
          <w:sz w:val="22"/>
          <w:szCs w:val="22"/>
        </w:rPr>
        <w:t>Ben L. Fryrear Faculty Fellowship (2021-2024)</w:t>
      </w:r>
    </w:p>
    <w:p w14:paraId="6318B2F0" w14:textId="77777777" w:rsidR="00B56FFA" w:rsidRDefault="00B56FFA" w:rsidP="00B56FFA">
      <w:pPr>
        <w:rPr>
          <w:sz w:val="22"/>
          <w:szCs w:val="22"/>
        </w:rPr>
      </w:pPr>
      <w:r>
        <w:rPr>
          <w:sz w:val="22"/>
          <w:szCs w:val="22"/>
        </w:rPr>
        <w:t>Katz School of Business Excellence in Research Award (2015-2016)</w:t>
      </w:r>
    </w:p>
    <w:p w14:paraId="45959E18" w14:textId="77777777" w:rsidR="00B56FFA" w:rsidRDefault="00B56FFA" w:rsidP="00B56FFA">
      <w:pPr>
        <w:rPr>
          <w:sz w:val="22"/>
          <w:szCs w:val="22"/>
        </w:rPr>
      </w:pPr>
      <w:r>
        <w:rPr>
          <w:sz w:val="22"/>
          <w:szCs w:val="22"/>
        </w:rPr>
        <w:t>Katz School of Business Excellence in Teaching Award (11x winner between 2012-2025)</w:t>
      </w:r>
    </w:p>
    <w:p w14:paraId="17DED0B1" w14:textId="77777777" w:rsidR="00B56FFA" w:rsidRPr="00990305" w:rsidRDefault="00B56FFA" w:rsidP="00B56FFA">
      <w:pPr>
        <w:pStyle w:val="ListParagraph"/>
        <w:numPr>
          <w:ilvl w:val="0"/>
          <w:numId w:val="22"/>
        </w:numPr>
        <w:rPr>
          <w:sz w:val="22"/>
          <w:szCs w:val="22"/>
        </w:rPr>
      </w:pPr>
      <w:r w:rsidRPr="00990305">
        <w:rPr>
          <w:i/>
          <w:sz w:val="22"/>
          <w:szCs w:val="22"/>
        </w:rPr>
        <w:t>Highes</w:t>
      </w:r>
      <w:r>
        <w:rPr>
          <w:i/>
          <w:sz w:val="22"/>
          <w:szCs w:val="22"/>
        </w:rPr>
        <w:t>t</w:t>
      </w:r>
      <w:r w:rsidRPr="00990305"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rated faculty member at Katz (2017-2018)</w:t>
      </w:r>
    </w:p>
    <w:p w14:paraId="59F8E533" w14:textId="77777777" w:rsidR="00B56FFA" w:rsidRDefault="00B56FFA" w:rsidP="00B56FFA">
      <w:pPr>
        <w:rPr>
          <w:sz w:val="22"/>
          <w:szCs w:val="22"/>
        </w:rPr>
      </w:pPr>
      <w:r>
        <w:rPr>
          <w:sz w:val="22"/>
          <w:szCs w:val="22"/>
        </w:rPr>
        <w:t>Outstanding Faculty of the Year as voted by the EMBA-Healthcare Class of Spring 2022, Fall 2022</w:t>
      </w:r>
    </w:p>
    <w:p w14:paraId="3C7DB9A2" w14:textId="77777777" w:rsidR="00B56FFA" w:rsidRDefault="00B56FFA" w:rsidP="00B56FFA">
      <w:pPr>
        <w:rPr>
          <w:sz w:val="22"/>
          <w:szCs w:val="22"/>
        </w:rPr>
      </w:pPr>
      <w:r>
        <w:rPr>
          <w:sz w:val="22"/>
          <w:szCs w:val="22"/>
        </w:rPr>
        <w:t>Doris &amp; Douglas Bernstein Award for Faculty Teaching Excellence (2016-2017; 2019-2020)</w:t>
      </w:r>
    </w:p>
    <w:p w14:paraId="3E47491A" w14:textId="77777777" w:rsidR="00B56FFA" w:rsidRDefault="00B56FFA" w:rsidP="00B56FFA">
      <w:pPr>
        <w:rPr>
          <w:sz w:val="22"/>
          <w:szCs w:val="22"/>
        </w:rPr>
      </w:pPr>
      <w:r>
        <w:rPr>
          <w:sz w:val="22"/>
          <w:szCs w:val="22"/>
        </w:rPr>
        <w:t>Beta Gamma Sigma business honor society for AACSB-credited universities (2020-present)</w:t>
      </w:r>
    </w:p>
    <w:p w14:paraId="73DDECCF" w14:textId="77777777" w:rsidR="00B56FFA" w:rsidRDefault="00B56FFA" w:rsidP="00DD5470">
      <w:pPr>
        <w:pStyle w:val="Heading9"/>
        <w:pBdr>
          <w:bottom w:val="single" w:sz="6" w:space="1" w:color="auto"/>
        </w:pBdr>
        <w:rPr>
          <w:rFonts w:ascii="Times New Roman" w:hAnsi="Times New Roman" w:cs="Times New Roman"/>
        </w:rPr>
      </w:pPr>
    </w:p>
    <w:p w14:paraId="5CE7F98C" w14:textId="5B5F58C9" w:rsidR="00DD5470" w:rsidRPr="00DD5470" w:rsidRDefault="006D544C" w:rsidP="00DD5470">
      <w:pPr>
        <w:pStyle w:val="Heading9"/>
        <w:pBdr>
          <w:bottom w:val="single" w:sz="6" w:space="1" w:color="auto"/>
        </w:pBdr>
        <w:rPr>
          <w:rFonts w:ascii="Times New Roman" w:hAnsi="Times New Roman" w:cs="Times New Roman"/>
        </w:rPr>
      </w:pPr>
      <w:r w:rsidRPr="0068788D">
        <w:rPr>
          <w:rFonts w:ascii="Times New Roman" w:hAnsi="Times New Roman" w:cs="Times New Roman"/>
        </w:rPr>
        <w:t>CONFERENCE PRESENTATIONS</w:t>
      </w:r>
      <w:bookmarkStart w:id="0" w:name="OLE_LINK1"/>
      <w:bookmarkStart w:id="1" w:name="OLE_LINK2"/>
    </w:p>
    <w:p w14:paraId="2F4FC0BB" w14:textId="16F94448" w:rsidR="00593A7C" w:rsidRDefault="00593A7C" w:rsidP="00B11405">
      <w:pPr>
        <w:pStyle w:val="APAstyle"/>
        <w:autoSpaceDE w:val="0"/>
        <w:autoSpaceDN w:val="0"/>
        <w:adjustRightInd w:val="0"/>
        <w:spacing w:line="240" w:lineRule="auto"/>
        <w:rPr>
          <w:sz w:val="22"/>
          <w:szCs w:val="22"/>
        </w:rPr>
      </w:pPr>
      <w:r w:rsidRPr="00593A7C">
        <w:rPr>
          <w:sz w:val="22"/>
          <w:szCs w:val="22"/>
        </w:rPr>
        <w:t>Pradyumna</w:t>
      </w:r>
      <w:r>
        <w:rPr>
          <w:sz w:val="22"/>
          <w:szCs w:val="22"/>
        </w:rPr>
        <w:t xml:space="preserve">, P., &amp; Lebel, R.D. </w:t>
      </w:r>
      <w:r w:rsidR="00AA0979">
        <w:rPr>
          <w:sz w:val="22"/>
          <w:szCs w:val="22"/>
        </w:rPr>
        <w:t xml:space="preserve">(co-chairs) </w:t>
      </w:r>
      <w:r>
        <w:rPr>
          <w:sz w:val="22"/>
          <w:szCs w:val="22"/>
        </w:rPr>
        <w:t>(2026)</w:t>
      </w:r>
      <w:r w:rsidR="00AA0979">
        <w:rPr>
          <w:sz w:val="22"/>
          <w:szCs w:val="22"/>
        </w:rPr>
        <w:t>.</w:t>
      </w:r>
      <w:r>
        <w:rPr>
          <w:sz w:val="22"/>
          <w:szCs w:val="22"/>
        </w:rPr>
        <w:t xml:space="preserve"> Re-thinking doctoral education in the age of AI. Symposium </w:t>
      </w:r>
      <w:r w:rsidR="00B11405">
        <w:rPr>
          <w:sz w:val="22"/>
          <w:szCs w:val="22"/>
        </w:rPr>
        <w:t xml:space="preserve">presentation at the Academy of Management Annual Meeting in Philadelphia, PA. </w:t>
      </w:r>
    </w:p>
    <w:p w14:paraId="4C8C8D93" w14:textId="77777777" w:rsidR="00B11405" w:rsidRDefault="00B11405" w:rsidP="00B11405">
      <w:pPr>
        <w:pStyle w:val="APAstyle"/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14:paraId="0B0AE72D" w14:textId="08F76C10" w:rsidR="003476DE" w:rsidRDefault="003476DE" w:rsidP="00B11405">
      <w:pPr>
        <w:pStyle w:val="APAstyle"/>
        <w:autoSpaceDE w:val="0"/>
        <w:autoSpaceDN w:val="0"/>
        <w:adjustRightInd w:val="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Sanders, J., &amp; Lebel, R.D. (2025)</w:t>
      </w:r>
      <w:r w:rsidR="00AA0979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3476DE">
        <w:rPr>
          <w:sz w:val="22"/>
          <w:szCs w:val="22"/>
        </w:rPr>
        <w:t>Negative emotions and customer service recovery</w:t>
      </w:r>
      <w:r>
        <w:rPr>
          <w:sz w:val="22"/>
          <w:szCs w:val="22"/>
        </w:rPr>
        <w:t>. Paper presented at the Positive Organizational Scholarship Conference in Ann Arbor, MI.</w:t>
      </w:r>
    </w:p>
    <w:p w14:paraId="655EF959" w14:textId="77777777" w:rsidR="003476DE" w:rsidRDefault="003476DE" w:rsidP="0041201B">
      <w:pPr>
        <w:pStyle w:val="APAstyle"/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14:paraId="77F268EC" w14:textId="23705F34" w:rsidR="00DD5470" w:rsidRPr="004F636B" w:rsidRDefault="00DD5470" w:rsidP="0041201B">
      <w:pPr>
        <w:pStyle w:val="APAstyle"/>
        <w:autoSpaceDE w:val="0"/>
        <w:autoSpaceDN w:val="0"/>
        <w:adjustRightInd w:val="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Sanders, J., Lebel, R.D., &amp; Menges, J.</w:t>
      </w:r>
      <w:r w:rsidR="0028715F">
        <w:rPr>
          <w:sz w:val="22"/>
          <w:szCs w:val="22"/>
        </w:rPr>
        <w:t xml:space="preserve"> (2023)</w:t>
      </w:r>
      <w:r w:rsidR="00AA0979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DD5470">
        <w:rPr>
          <w:sz w:val="22"/>
          <w:szCs w:val="22"/>
        </w:rPr>
        <w:t>Beyond Positivity:</w:t>
      </w:r>
      <w:r>
        <w:rPr>
          <w:sz w:val="22"/>
          <w:szCs w:val="22"/>
        </w:rPr>
        <w:t xml:space="preserve"> </w:t>
      </w:r>
      <w:r w:rsidRPr="00DD5470">
        <w:rPr>
          <w:sz w:val="22"/>
          <w:szCs w:val="22"/>
        </w:rPr>
        <w:t>A Review of the Functional Outcomes of Negative Emotions at Work</w:t>
      </w:r>
      <w:r w:rsidR="0028715F">
        <w:rPr>
          <w:sz w:val="22"/>
          <w:szCs w:val="22"/>
        </w:rPr>
        <w:t xml:space="preserve">. </w:t>
      </w:r>
      <w:r w:rsidR="000C7489">
        <w:rPr>
          <w:sz w:val="22"/>
          <w:szCs w:val="22"/>
        </w:rPr>
        <w:t xml:space="preserve">In Williams, C. (chair), </w:t>
      </w:r>
      <w:r w:rsidR="004F636B" w:rsidRPr="004F636B">
        <w:rPr>
          <w:i/>
          <w:iCs/>
          <w:sz w:val="22"/>
          <w:szCs w:val="22"/>
        </w:rPr>
        <w:t>Negative Emotions at Work: Responding to Modern Day Challenges and Hindrances</w:t>
      </w:r>
      <w:r w:rsidR="004F636B">
        <w:rPr>
          <w:sz w:val="22"/>
          <w:szCs w:val="22"/>
        </w:rPr>
        <w:t>. Paper presented at the Academy of Management Annual Meeting in Boston, MA.</w:t>
      </w:r>
    </w:p>
    <w:p w14:paraId="61E66563" w14:textId="77777777" w:rsidR="00DD5470" w:rsidRDefault="00DD5470" w:rsidP="0041201B">
      <w:pPr>
        <w:pStyle w:val="APAstyle"/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14:paraId="178F3696" w14:textId="29B00CC3" w:rsidR="000F74A4" w:rsidRDefault="000F74A4" w:rsidP="0041201B">
      <w:pPr>
        <w:pStyle w:val="APAstyle"/>
        <w:autoSpaceDE w:val="0"/>
        <w:autoSpaceDN w:val="0"/>
        <w:adjustRightInd w:val="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Yang, X., Lebel, R.D., Kamran-Morley, D., &amp; Parker, S. (2022). </w:t>
      </w:r>
      <w:r w:rsidR="00F965D1" w:rsidRPr="00F965D1">
        <w:rPr>
          <w:sz w:val="22"/>
          <w:szCs w:val="22"/>
        </w:rPr>
        <w:t>What Makes You Proactive Can Burn You Out: The Downside of Proactive Skill Building Motivated by Financial Precarity and Fear</w:t>
      </w:r>
      <w:r w:rsidR="00F965D1">
        <w:rPr>
          <w:sz w:val="22"/>
          <w:szCs w:val="22"/>
        </w:rPr>
        <w:t>. Paper</w:t>
      </w:r>
      <w:r>
        <w:rPr>
          <w:sz w:val="22"/>
          <w:szCs w:val="22"/>
        </w:rPr>
        <w:t xml:space="preserve"> p</w:t>
      </w:r>
      <w:r w:rsidRPr="0068788D">
        <w:rPr>
          <w:sz w:val="22"/>
          <w:szCs w:val="22"/>
        </w:rPr>
        <w:t xml:space="preserve">resented </w:t>
      </w:r>
      <w:r w:rsidRPr="0068788D">
        <w:rPr>
          <w:rFonts w:ascii="Times New Roman" w:hAnsi="Times New Roman"/>
          <w:bCs/>
          <w:sz w:val="22"/>
          <w:szCs w:val="22"/>
        </w:rPr>
        <w:t xml:space="preserve">at the </w:t>
      </w:r>
      <w:r w:rsidR="00F965D1">
        <w:rPr>
          <w:rFonts w:ascii="Times New Roman" w:hAnsi="Times New Roman"/>
          <w:bCs/>
          <w:sz w:val="22"/>
          <w:szCs w:val="22"/>
        </w:rPr>
        <w:t>Academy of Management Annual Meeting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F965D1">
        <w:rPr>
          <w:rFonts w:ascii="Times New Roman" w:hAnsi="Times New Roman"/>
          <w:bCs/>
          <w:sz w:val="22"/>
          <w:szCs w:val="22"/>
        </w:rPr>
        <w:t>Seattle, WA</w:t>
      </w:r>
      <w:r>
        <w:rPr>
          <w:rFonts w:ascii="Times New Roman" w:hAnsi="Times New Roman"/>
          <w:bCs/>
          <w:sz w:val="22"/>
          <w:szCs w:val="22"/>
        </w:rPr>
        <w:t>.</w:t>
      </w:r>
      <w:r w:rsidRPr="0068788D">
        <w:rPr>
          <w:rFonts w:ascii="Times New Roman" w:hAnsi="Times New Roman"/>
          <w:bCs/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</w:p>
    <w:p w14:paraId="350D8E39" w14:textId="77777777" w:rsidR="000F74A4" w:rsidRDefault="000F74A4" w:rsidP="0041201B">
      <w:pPr>
        <w:pStyle w:val="APAstyle"/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14:paraId="6934EED3" w14:textId="6C2DD33C" w:rsidR="00CA6021" w:rsidRDefault="00CA6021" w:rsidP="0041201B">
      <w:pPr>
        <w:pStyle w:val="APAstyle"/>
        <w:autoSpaceDE w:val="0"/>
        <w:autoSpaceDN w:val="0"/>
        <w:adjustRightInd w:val="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Lebel, R.D.,</w:t>
      </w:r>
      <w:r w:rsidR="00EF7F96">
        <w:rPr>
          <w:sz w:val="22"/>
          <w:szCs w:val="22"/>
        </w:rPr>
        <w:t xml:space="preserve"> Kamran-Morley, D., &amp; </w:t>
      </w:r>
      <w:r>
        <w:rPr>
          <w:sz w:val="22"/>
          <w:szCs w:val="22"/>
        </w:rPr>
        <w:t>Parker, S.</w:t>
      </w:r>
      <w:r w:rsidR="00EF7F96">
        <w:rPr>
          <w:sz w:val="22"/>
          <w:szCs w:val="22"/>
        </w:rPr>
        <w:t xml:space="preserve"> </w:t>
      </w:r>
      <w:r>
        <w:rPr>
          <w:sz w:val="22"/>
          <w:szCs w:val="22"/>
        </w:rPr>
        <w:t>(202</w:t>
      </w:r>
      <w:r w:rsidR="00EF7F96">
        <w:rPr>
          <w:sz w:val="22"/>
          <w:szCs w:val="22"/>
        </w:rPr>
        <w:t>2</w:t>
      </w:r>
      <w:r>
        <w:rPr>
          <w:sz w:val="22"/>
          <w:szCs w:val="22"/>
        </w:rPr>
        <w:t xml:space="preserve">). </w:t>
      </w:r>
      <w:r w:rsidR="00976502" w:rsidRPr="00976502">
        <w:rPr>
          <w:sz w:val="22"/>
          <w:szCs w:val="22"/>
        </w:rPr>
        <w:t>Withdrawing From or Proactively Coping with Uncertainty?</w:t>
      </w:r>
      <w:r w:rsidR="00EF7F96">
        <w:rPr>
          <w:sz w:val="22"/>
          <w:szCs w:val="22"/>
        </w:rPr>
        <w:t xml:space="preserve"> The effect of mood in times of uncertainty</w:t>
      </w:r>
      <w:r>
        <w:rPr>
          <w:sz w:val="22"/>
          <w:szCs w:val="22"/>
        </w:rPr>
        <w:t xml:space="preserve">. </w:t>
      </w:r>
      <w:r w:rsidR="00EF7F96">
        <w:rPr>
          <w:rFonts w:ascii="Times New Roman" w:hAnsi="Times New Roman"/>
          <w:bCs/>
          <w:sz w:val="22"/>
          <w:szCs w:val="22"/>
        </w:rPr>
        <w:t>P</w:t>
      </w:r>
      <w:r w:rsidR="00EF7F96" w:rsidRPr="0068788D">
        <w:rPr>
          <w:sz w:val="22"/>
          <w:szCs w:val="22"/>
        </w:rPr>
        <w:t>aper</w:t>
      </w:r>
      <w:r w:rsidR="00EF7F96">
        <w:rPr>
          <w:sz w:val="22"/>
          <w:szCs w:val="22"/>
        </w:rPr>
        <w:t xml:space="preserve"> p</w:t>
      </w:r>
      <w:r w:rsidR="00EF7F96" w:rsidRPr="0068788D">
        <w:rPr>
          <w:sz w:val="22"/>
          <w:szCs w:val="22"/>
        </w:rPr>
        <w:t xml:space="preserve">resented </w:t>
      </w:r>
      <w:r w:rsidR="00EF7F96" w:rsidRPr="0068788D">
        <w:rPr>
          <w:rFonts w:ascii="Times New Roman" w:hAnsi="Times New Roman"/>
          <w:bCs/>
          <w:sz w:val="22"/>
          <w:szCs w:val="22"/>
        </w:rPr>
        <w:t xml:space="preserve">at the </w:t>
      </w:r>
      <w:r w:rsidR="00EF7F96">
        <w:rPr>
          <w:rFonts w:ascii="Times New Roman" w:hAnsi="Times New Roman"/>
          <w:bCs/>
          <w:sz w:val="22"/>
          <w:szCs w:val="22"/>
        </w:rPr>
        <w:t xml:space="preserve">Positive Organizational Scholarship (POS) Research Conference, </w:t>
      </w:r>
      <w:r w:rsidR="0053349B">
        <w:rPr>
          <w:rFonts w:ascii="Times New Roman" w:hAnsi="Times New Roman"/>
          <w:bCs/>
          <w:sz w:val="22"/>
          <w:szCs w:val="22"/>
        </w:rPr>
        <w:t xml:space="preserve">University of Michigan, </w:t>
      </w:r>
      <w:r w:rsidR="00EF7F96">
        <w:rPr>
          <w:rFonts w:ascii="Times New Roman" w:hAnsi="Times New Roman"/>
          <w:bCs/>
          <w:sz w:val="22"/>
          <w:szCs w:val="22"/>
        </w:rPr>
        <w:t>Ann Arbor, MI.</w:t>
      </w:r>
      <w:r w:rsidR="00EF7F96" w:rsidRPr="0068788D">
        <w:rPr>
          <w:rFonts w:ascii="Times New Roman" w:hAnsi="Times New Roman"/>
          <w:bCs/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</w:p>
    <w:p w14:paraId="558CDBBC" w14:textId="77777777" w:rsidR="00CA6021" w:rsidRDefault="00CA6021" w:rsidP="0041201B">
      <w:pPr>
        <w:pStyle w:val="APAstyle"/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14:paraId="06214EC2" w14:textId="2EBAF66F" w:rsidR="0069020F" w:rsidRDefault="0069020F" w:rsidP="0041201B">
      <w:pPr>
        <w:pStyle w:val="APAstyle"/>
        <w:autoSpaceDE w:val="0"/>
        <w:autoSpaceDN w:val="0"/>
        <w:adjustRightInd w:val="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Lebel, R.D., Parker, S., &amp; Kamran-Morley, D. (2020). </w:t>
      </w:r>
      <w:r w:rsidRPr="0069020F">
        <w:rPr>
          <w:sz w:val="22"/>
          <w:szCs w:val="22"/>
        </w:rPr>
        <w:t xml:space="preserve">Examining How </w:t>
      </w:r>
      <w:proofErr w:type="gramStart"/>
      <w:r w:rsidRPr="0069020F">
        <w:rPr>
          <w:sz w:val="22"/>
          <w:szCs w:val="22"/>
        </w:rPr>
        <w:t>Employees are</w:t>
      </w:r>
      <w:proofErr w:type="gramEnd"/>
      <w:r w:rsidRPr="0069020F">
        <w:rPr>
          <w:sz w:val="22"/>
          <w:szCs w:val="22"/>
        </w:rPr>
        <w:t xml:space="preserve"> Adapting During COVID-19: The role of emotions, engagement, and burnout</w:t>
      </w:r>
      <w:r w:rsidR="003239D4">
        <w:rPr>
          <w:sz w:val="22"/>
          <w:szCs w:val="22"/>
        </w:rPr>
        <w:t xml:space="preserve">. Paper presented as a part of the asynchronous program during the Academy of Management Annual Meeting. </w:t>
      </w:r>
    </w:p>
    <w:bookmarkEnd w:id="0"/>
    <w:bookmarkEnd w:id="1"/>
    <w:p w14:paraId="47521A8D" w14:textId="77777777" w:rsidR="0069020F" w:rsidRDefault="0069020F" w:rsidP="0041201B">
      <w:pPr>
        <w:pStyle w:val="APAstyle"/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14:paraId="7F959EE5" w14:textId="28109E53" w:rsidR="0041201B" w:rsidRPr="0068788D" w:rsidRDefault="0041201B" w:rsidP="0041201B">
      <w:pPr>
        <w:pStyle w:val="APAstyle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2"/>
          <w:szCs w:val="22"/>
        </w:rPr>
      </w:pPr>
      <w:r>
        <w:rPr>
          <w:sz w:val="22"/>
          <w:szCs w:val="22"/>
        </w:rPr>
        <w:t xml:space="preserve">Lebel, R.D. &amp; Sumanth, J.J. </w:t>
      </w:r>
      <w:r>
        <w:rPr>
          <w:rFonts w:ascii="Times New Roman" w:hAnsi="Times New Roman"/>
          <w:bCs/>
          <w:sz w:val="22"/>
          <w:szCs w:val="22"/>
        </w:rPr>
        <w:t xml:space="preserve">(2018).  From purgatory to persistence: When and why employees speak up again. In Lebel, R.D. &amp; Sumanth, J.J. </w:t>
      </w:r>
      <w:r>
        <w:rPr>
          <w:sz w:val="22"/>
          <w:szCs w:val="22"/>
        </w:rPr>
        <w:t xml:space="preserve">(co-chairs), </w:t>
      </w:r>
      <w:r>
        <w:rPr>
          <w:i/>
          <w:sz w:val="22"/>
          <w:szCs w:val="22"/>
        </w:rPr>
        <w:t>Speaking up and trying to be heard: Examining the enactment and persistence of voice over time.</w:t>
      </w:r>
      <w:r>
        <w:rPr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P</w:t>
      </w:r>
      <w:r w:rsidRPr="0068788D">
        <w:rPr>
          <w:sz w:val="22"/>
          <w:szCs w:val="22"/>
        </w:rPr>
        <w:t>aper</w:t>
      </w:r>
      <w:r>
        <w:rPr>
          <w:sz w:val="22"/>
          <w:szCs w:val="22"/>
        </w:rPr>
        <w:t xml:space="preserve"> p</w:t>
      </w:r>
      <w:r w:rsidRPr="0068788D">
        <w:rPr>
          <w:sz w:val="22"/>
          <w:szCs w:val="22"/>
        </w:rPr>
        <w:t xml:space="preserve">resented </w:t>
      </w:r>
      <w:r w:rsidRPr="0068788D">
        <w:rPr>
          <w:rFonts w:ascii="Times New Roman" w:hAnsi="Times New Roman"/>
          <w:bCs/>
          <w:sz w:val="22"/>
          <w:szCs w:val="22"/>
        </w:rPr>
        <w:t>at the Academy o</w:t>
      </w:r>
      <w:r>
        <w:rPr>
          <w:rFonts w:ascii="Times New Roman" w:hAnsi="Times New Roman"/>
          <w:bCs/>
          <w:sz w:val="22"/>
          <w:szCs w:val="22"/>
        </w:rPr>
        <w:t>f Management Annual Meeting in Chicago, I</w:t>
      </w:r>
      <w:r w:rsidR="004F636B">
        <w:rPr>
          <w:rFonts w:ascii="Times New Roman" w:hAnsi="Times New Roman"/>
          <w:bCs/>
          <w:sz w:val="22"/>
          <w:szCs w:val="22"/>
        </w:rPr>
        <w:t>L.</w:t>
      </w:r>
      <w:r w:rsidRPr="0068788D">
        <w:rPr>
          <w:rFonts w:ascii="Times New Roman" w:hAnsi="Times New Roman"/>
          <w:bCs/>
          <w:sz w:val="22"/>
          <w:szCs w:val="22"/>
        </w:rPr>
        <w:t xml:space="preserve">    </w:t>
      </w:r>
    </w:p>
    <w:p w14:paraId="29FDA4F7" w14:textId="77777777" w:rsidR="0041201B" w:rsidRDefault="0041201B" w:rsidP="001A23F4">
      <w:pPr>
        <w:pStyle w:val="APAstyle"/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14:paraId="02AE4F42" w14:textId="77777777" w:rsidR="001A23F4" w:rsidRPr="0068788D" w:rsidRDefault="001A23F4" w:rsidP="001A23F4">
      <w:pPr>
        <w:pStyle w:val="APAstyle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2"/>
          <w:szCs w:val="22"/>
        </w:rPr>
      </w:pPr>
      <w:r>
        <w:rPr>
          <w:sz w:val="22"/>
          <w:szCs w:val="22"/>
        </w:rPr>
        <w:t xml:space="preserve">Keeney, J.E., Lebel, R.D., &amp; Sharma, P.N. (2017). </w:t>
      </w:r>
      <w:r w:rsidRPr="001A23F4">
        <w:rPr>
          <w:sz w:val="22"/>
          <w:szCs w:val="22"/>
        </w:rPr>
        <w:t xml:space="preserve">Turning dark into light: Examining observer empathy in leader social undermining. </w:t>
      </w:r>
      <w:r>
        <w:rPr>
          <w:sz w:val="22"/>
          <w:szCs w:val="22"/>
        </w:rPr>
        <w:t xml:space="preserve">In Keeney, J.E. &amp; Sharma, P.N. (co-chairs), </w:t>
      </w:r>
      <w:r>
        <w:rPr>
          <w:i/>
          <w:sz w:val="22"/>
          <w:szCs w:val="22"/>
        </w:rPr>
        <w:t xml:space="preserve">Moving beyond the leader: The social embeddedness of ethical leadership dynamics. </w:t>
      </w:r>
      <w:r>
        <w:rPr>
          <w:rFonts w:ascii="Times New Roman" w:hAnsi="Times New Roman"/>
          <w:bCs/>
          <w:sz w:val="22"/>
          <w:szCs w:val="22"/>
        </w:rPr>
        <w:t>P</w:t>
      </w:r>
      <w:r w:rsidRPr="0068788D">
        <w:rPr>
          <w:sz w:val="22"/>
          <w:szCs w:val="22"/>
        </w:rPr>
        <w:t>aper</w:t>
      </w:r>
      <w:r>
        <w:rPr>
          <w:sz w:val="22"/>
          <w:szCs w:val="22"/>
        </w:rPr>
        <w:t xml:space="preserve"> p</w:t>
      </w:r>
      <w:r w:rsidRPr="0068788D">
        <w:rPr>
          <w:sz w:val="22"/>
          <w:szCs w:val="22"/>
        </w:rPr>
        <w:t xml:space="preserve">resented </w:t>
      </w:r>
      <w:r w:rsidRPr="0068788D">
        <w:rPr>
          <w:rFonts w:ascii="Times New Roman" w:hAnsi="Times New Roman"/>
          <w:bCs/>
          <w:sz w:val="22"/>
          <w:szCs w:val="22"/>
        </w:rPr>
        <w:t>at the Academy o</w:t>
      </w:r>
      <w:r>
        <w:rPr>
          <w:rFonts w:ascii="Times New Roman" w:hAnsi="Times New Roman"/>
          <w:bCs/>
          <w:sz w:val="22"/>
          <w:szCs w:val="22"/>
        </w:rPr>
        <w:t>f Management Annual Meeting in Atlanta, GA.</w:t>
      </w:r>
      <w:r w:rsidRPr="0068788D">
        <w:rPr>
          <w:rFonts w:ascii="Times New Roman" w:hAnsi="Times New Roman"/>
          <w:bCs/>
          <w:sz w:val="22"/>
          <w:szCs w:val="22"/>
        </w:rPr>
        <w:t xml:space="preserve">    </w:t>
      </w:r>
    </w:p>
    <w:p w14:paraId="74233AF0" w14:textId="77777777" w:rsidR="001A23F4" w:rsidRDefault="001A23F4" w:rsidP="0014548D">
      <w:pPr>
        <w:pStyle w:val="APAstyle"/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14:paraId="06991097" w14:textId="77777777" w:rsidR="001A23F4" w:rsidRPr="0068788D" w:rsidRDefault="001A23F4" w:rsidP="001A23F4">
      <w:pPr>
        <w:pStyle w:val="APAstyle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2"/>
          <w:szCs w:val="22"/>
        </w:rPr>
      </w:pPr>
      <w:r>
        <w:rPr>
          <w:sz w:val="22"/>
          <w:szCs w:val="22"/>
        </w:rPr>
        <w:t xml:space="preserve">Keeney, J.E., Melwani, S., Lebel, R.D., &amp; Sharma, P.N. (2017). </w:t>
      </w:r>
      <w:r w:rsidRPr="001A23F4">
        <w:rPr>
          <w:sz w:val="22"/>
          <w:szCs w:val="22"/>
        </w:rPr>
        <w:t xml:space="preserve">Turning dark into light: Examining observer empathy in leader social undermining. </w:t>
      </w:r>
      <w:r>
        <w:rPr>
          <w:rFonts w:ascii="Times New Roman" w:hAnsi="Times New Roman"/>
          <w:bCs/>
          <w:sz w:val="22"/>
          <w:szCs w:val="22"/>
        </w:rPr>
        <w:t>P</w:t>
      </w:r>
      <w:r w:rsidRPr="0068788D">
        <w:rPr>
          <w:sz w:val="22"/>
          <w:szCs w:val="22"/>
        </w:rPr>
        <w:t>aper</w:t>
      </w:r>
      <w:r>
        <w:rPr>
          <w:sz w:val="22"/>
          <w:szCs w:val="22"/>
        </w:rPr>
        <w:t xml:space="preserve"> p</w:t>
      </w:r>
      <w:r w:rsidRPr="0068788D">
        <w:rPr>
          <w:sz w:val="22"/>
          <w:szCs w:val="22"/>
        </w:rPr>
        <w:t xml:space="preserve">resented </w:t>
      </w:r>
      <w:r w:rsidRPr="0068788D">
        <w:rPr>
          <w:rFonts w:ascii="Times New Roman" w:hAnsi="Times New Roman"/>
          <w:bCs/>
          <w:sz w:val="22"/>
          <w:szCs w:val="22"/>
        </w:rPr>
        <w:t xml:space="preserve">at the </w:t>
      </w:r>
      <w:r>
        <w:rPr>
          <w:rFonts w:ascii="Times New Roman" w:hAnsi="Times New Roman"/>
          <w:bCs/>
          <w:sz w:val="22"/>
          <w:szCs w:val="22"/>
        </w:rPr>
        <w:t>Positive Organizational Scholarship (POS) Research Conference, Ann Arbor, MI.</w:t>
      </w:r>
      <w:r w:rsidRPr="0068788D">
        <w:rPr>
          <w:rFonts w:ascii="Times New Roman" w:hAnsi="Times New Roman"/>
          <w:bCs/>
          <w:sz w:val="22"/>
          <w:szCs w:val="22"/>
        </w:rPr>
        <w:t xml:space="preserve">    </w:t>
      </w:r>
    </w:p>
    <w:p w14:paraId="391E1D97" w14:textId="77777777" w:rsidR="001A23F4" w:rsidRDefault="001A23F4" w:rsidP="0014548D">
      <w:pPr>
        <w:pStyle w:val="APAstyle"/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14:paraId="5361EE30" w14:textId="77777777" w:rsidR="0014548D" w:rsidRPr="0068788D" w:rsidRDefault="0014548D" w:rsidP="0014548D">
      <w:pPr>
        <w:pStyle w:val="APAstyle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2"/>
          <w:szCs w:val="22"/>
        </w:rPr>
      </w:pPr>
      <w:r>
        <w:rPr>
          <w:sz w:val="22"/>
          <w:szCs w:val="22"/>
        </w:rPr>
        <w:t xml:space="preserve">Lebel, R.D. &amp; Sumanth, J.J. </w:t>
      </w:r>
      <w:r>
        <w:rPr>
          <w:rFonts w:ascii="Times New Roman" w:hAnsi="Times New Roman"/>
          <w:bCs/>
          <w:sz w:val="22"/>
          <w:szCs w:val="22"/>
        </w:rPr>
        <w:t xml:space="preserve">(2015).  Unlocking the black box: A process model of employee voice. In Lebel, R.D. &amp; Maynes, T.D. </w:t>
      </w:r>
      <w:r>
        <w:rPr>
          <w:sz w:val="22"/>
          <w:szCs w:val="22"/>
        </w:rPr>
        <w:t>(</w:t>
      </w:r>
      <w:r w:rsidR="006B45A9">
        <w:rPr>
          <w:sz w:val="22"/>
          <w:szCs w:val="22"/>
        </w:rPr>
        <w:t>co-</w:t>
      </w:r>
      <w:r>
        <w:rPr>
          <w:sz w:val="22"/>
          <w:szCs w:val="22"/>
        </w:rPr>
        <w:t xml:space="preserve">chairs), </w:t>
      </w:r>
      <w:r>
        <w:rPr>
          <w:i/>
          <w:sz w:val="22"/>
          <w:szCs w:val="22"/>
        </w:rPr>
        <w:t>Examining voice outcomes: How speaking up impacts the voicer, peers, and the organization.</w:t>
      </w:r>
      <w:r>
        <w:rPr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P</w:t>
      </w:r>
      <w:r w:rsidRPr="0068788D">
        <w:rPr>
          <w:sz w:val="22"/>
          <w:szCs w:val="22"/>
        </w:rPr>
        <w:t>aper</w:t>
      </w:r>
      <w:r>
        <w:rPr>
          <w:sz w:val="22"/>
          <w:szCs w:val="22"/>
        </w:rPr>
        <w:t xml:space="preserve"> p</w:t>
      </w:r>
      <w:r w:rsidRPr="0068788D">
        <w:rPr>
          <w:sz w:val="22"/>
          <w:szCs w:val="22"/>
        </w:rPr>
        <w:t xml:space="preserve">resented </w:t>
      </w:r>
      <w:r w:rsidRPr="0068788D">
        <w:rPr>
          <w:rFonts w:ascii="Times New Roman" w:hAnsi="Times New Roman"/>
          <w:bCs/>
          <w:sz w:val="22"/>
          <w:szCs w:val="22"/>
        </w:rPr>
        <w:t>at the Academy o</w:t>
      </w:r>
      <w:r>
        <w:rPr>
          <w:rFonts w:ascii="Times New Roman" w:hAnsi="Times New Roman"/>
          <w:bCs/>
          <w:sz w:val="22"/>
          <w:szCs w:val="22"/>
        </w:rPr>
        <w:t>f Management Annual Meeting in Vancouver, British Columbia, Canada.</w:t>
      </w:r>
      <w:r w:rsidRPr="0068788D">
        <w:rPr>
          <w:rFonts w:ascii="Times New Roman" w:hAnsi="Times New Roman"/>
          <w:bCs/>
          <w:sz w:val="22"/>
          <w:szCs w:val="22"/>
        </w:rPr>
        <w:t xml:space="preserve">    </w:t>
      </w:r>
    </w:p>
    <w:p w14:paraId="6EFB9A73" w14:textId="77777777" w:rsidR="00507606" w:rsidRDefault="00507606" w:rsidP="00E011FB">
      <w:pPr>
        <w:pStyle w:val="APAstyle"/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14:paraId="45612703" w14:textId="77777777" w:rsidR="00E011FB" w:rsidRPr="0068788D" w:rsidRDefault="00E011FB" w:rsidP="00E011FB">
      <w:pPr>
        <w:pStyle w:val="APAstyle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2"/>
          <w:szCs w:val="22"/>
        </w:rPr>
      </w:pPr>
      <w:r>
        <w:rPr>
          <w:sz w:val="22"/>
          <w:szCs w:val="22"/>
        </w:rPr>
        <w:t xml:space="preserve">Lebel, R.D. &amp; Patil, S.V. </w:t>
      </w:r>
      <w:r>
        <w:rPr>
          <w:rFonts w:ascii="Times New Roman" w:hAnsi="Times New Roman"/>
          <w:bCs/>
          <w:sz w:val="22"/>
          <w:szCs w:val="22"/>
        </w:rPr>
        <w:t xml:space="preserve">(2014).  </w:t>
      </w:r>
      <w:r w:rsidRPr="00842997">
        <w:rPr>
          <w:sz w:val="22"/>
          <w:szCs w:val="22"/>
        </w:rPr>
        <w:t>Extra credit for proactivity only if I set you free: How granting autonomy shapes supe</w:t>
      </w:r>
      <w:r>
        <w:rPr>
          <w:sz w:val="22"/>
          <w:szCs w:val="22"/>
        </w:rPr>
        <w:t xml:space="preserve">rvisor reactions to proactivity.  In Kim, Y. (chair), </w:t>
      </w:r>
      <w:r w:rsidRPr="00E011FB">
        <w:rPr>
          <w:i/>
          <w:sz w:val="22"/>
          <w:szCs w:val="22"/>
        </w:rPr>
        <w:t>The power of speaking up in organizations: An exploration of outcomes of voice</w:t>
      </w:r>
      <w:r>
        <w:rPr>
          <w:sz w:val="22"/>
          <w:szCs w:val="22"/>
        </w:rPr>
        <w:t xml:space="preserve">.  </w:t>
      </w:r>
      <w:r>
        <w:rPr>
          <w:rFonts w:ascii="Times New Roman" w:hAnsi="Times New Roman"/>
          <w:bCs/>
          <w:sz w:val="22"/>
          <w:szCs w:val="22"/>
        </w:rPr>
        <w:t>P</w:t>
      </w:r>
      <w:r w:rsidRPr="0068788D">
        <w:rPr>
          <w:sz w:val="22"/>
          <w:szCs w:val="22"/>
        </w:rPr>
        <w:t>aper</w:t>
      </w:r>
      <w:r w:rsidR="00F72A71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Pr="0068788D">
        <w:rPr>
          <w:sz w:val="22"/>
          <w:szCs w:val="22"/>
        </w:rPr>
        <w:t xml:space="preserve">resented </w:t>
      </w:r>
      <w:r w:rsidRPr="0068788D">
        <w:rPr>
          <w:rFonts w:ascii="Times New Roman" w:hAnsi="Times New Roman"/>
          <w:bCs/>
          <w:sz w:val="22"/>
          <w:szCs w:val="22"/>
        </w:rPr>
        <w:t>at the Academy o</w:t>
      </w:r>
      <w:r>
        <w:rPr>
          <w:rFonts w:ascii="Times New Roman" w:hAnsi="Times New Roman"/>
          <w:bCs/>
          <w:sz w:val="22"/>
          <w:szCs w:val="22"/>
        </w:rPr>
        <w:t>f Management Annual Meeting in Philadelphia, PA.</w:t>
      </w:r>
      <w:r w:rsidRPr="0068788D">
        <w:rPr>
          <w:rFonts w:ascii="Times New Roman" w:hAnsi="Times New Roman"/>
          <w:bCs/>
          <w:sz w:val="22"/>
          <w:szCs w:val="22"/>
        </w:rPr>
        <w:t xml:space="preserve">    </w:t>
      </w:r>
    </w:p>
    <w:p w14:paraId="3B227409" w14:textId="77777777" w:rsidR="00E011FB" w:rsidRDefault="00E011FB" w:rsidP="006E0544">
      <w:pPr>
        <w:pStyle w:val="APAstyle"/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14:paraId="33CA3DDC" w14:textId="77777777" w:rsidR="0021207F" w:rsidRDefault="0021207F" w:rsidP="006E0544">
      <w:pPr>
        <w:pStyle w:val="APAstyle"/>
        <w:autoSpaceDE w:val="0"/>
        <w:autoSpaceDN w:val="0"/>
        <w:adjustRightInd w:val="0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Tarr, E.N., Wilk, S.L., Rothbard, N.P., &amp; Lebel, R.D. </w:t>
      </w:r>
      <w:r>
        <w:rPr>
          <w:rFonts w:ascii="Times New Roman" w:hAnsi="Times New Roman"/>
          <w:bCs/>
          <w:sz w:val="22"/>
          <w:szCs w:val="22"/>
        </w:rPr>
        <w:t>(2014). Do I talk too much? Supervisor trust and the i</w:t>
      </w:r>
      <w:r w:rsidRPr="0021207F">
        <w:rPr>
          <w:rFonts w:ascii="Times New Roman" w:hAnsi="Times New Roman"/>
          <w:bCs/>
          <w:sz w:val="22"/>
          <w:szCs w:val="22"/>
        </w:rPr>
        <w:t xml:space="preserve">nterplay </w:t>
      </w:r>
      <w:r>
        <w:rPr>
          <w:rFonts w:ascii="Times New Roman" w:hAnsi="Times New Roman"/>
          <w:bCs/>
          <w:sz w:val="22"/>
          <w:szCs w:val="22"/>
        </w:rPr>
        <w:t>between self and other-or</w:t>
      </w:r>
      <w:r w:rsidRPr="0021207F">
        <w:rPr>
          <w:rFonts w:ascii="Times New Roman" w:hAnsi="Times New Roman"/>
          <w:bCs/>
          <w:sz w:val="22"/>
          <w:szCs w:val="22"/>
        </w:rPr>
        <w:t xml:space="preserve">iented </w:t>
      </w:r>
      <w:r>
        <w:rPr>
          <w:rFonts w:ascii="Times New Roman" w:hAnsi="Times New Roman"/>
          <w:bCs/>
          <w:sz w:val="22"/>
          <w:szCs w:val="22"/>
        </w:rPr>
        <w:t>p</w:t>
      </w:r>
      <w:r w:rsidRPr="0021207F">
        <w:rPr>
          <w:rFonts w:ascii="Times New Roman" w:hAnsi="Times New Roman"/>
          <w:bCs/>
          <w:sz w:val="22"/>
          <w:szCs w:val="22"/>
        </w:rPr>
        <w:t xml:space="preserve">roactive </w:t>
      </w:r>
      <w:r>
        <w:rPr>
          <w:rFonts w:ascii="Times New Roman" w:hAnsi="Times New Roman"/>
          <w:bCs/>
          <w:sz w:val="22"/>
          <w:szCs w:val="22"/>
        </w:rPr>
        <w:t>b</w:t>
      </w:r>
      <w:r w:rsidR="008357BB">
        <w:rPr>
          <w:rFonts w:ascii="Times New Roman" w:hAnsi="Times New Roman"/>
          <w:bCs/>
          <w:sz w:val="22"/>
          <w:szCs w:val="22"/>
        </w:rPr>
        <w:t xml:space="preserve">ehaviors. In Park, H. &amp; McAlpine, K.L (co-chairs), </w:t>
      </w:r>
      <w:r w:rsidR="008357BB" w:rsidRPr="008357BB">
        <w:rPr>
          <w:rFonts w:ascii="Times New Roman" w:hAnsi="Times New Roman"/>
          <w:bCs/>
          <w:i/>
          <w:sz w:val="22"/>
          <w:szCs w:val="22"/>
        </w:rPr>
        <w:t>Trust in leadership: New insights and empirical evidence</w:t>
      </w:r>
      <w:r w:rsidR="008357BB">
        <w:rPr>
          <w:rFonts w:ascii="Times New Roman" w:hAnsi="Times New Roman"/>
          <w:bCs/>
          <w:sz w:val="22"/>
          <w:szCs w:val="22"/>
        </w:rPr>
        <w:t>. P</w:t>
      </w:r>
      <w:r w:rsidR="008357BB" w:rsidRPr="0068788D">
        <w:rPr>
          <w:sz w:val="22"/>
          <w:szCs w:val="22"/>
        </w:rPr>
        <w:t>aper</w:t>
      </w:r>
      <w:r w:rsidR="008357BB">
        <w:rPr>
          <w:sz w:val="22"/>
          <w:szCs w:val="22"/>
        </w:rPr>
        <w:t xml:space="preserve"> p</w:t>
      </w:r>
      <w:r w:rsidR="008357BB" w:rsidRPr="0068788D">
        <w:rPr>
          <w:sz w:val="22"/>
          <w:szCs w:val="22"/>
        </w:rPr>
        <w:t xml:space="preserve">resented </w:t>
      </w:r>
      <w:r w:rsidR="008357BB" w:rsidRPr="0068788D">
        <w:rPr>
          <w:rFonts w:ascii="Times New Roman" w:hAnsi="Times New Roman"/>
          <w:bCs/>
          <w:sz w:val="22"/>
          <w:szCs w:val="22"/>
        </w:rPr>
        <w:t>at the Academy o</w:t>
      </w:r>
      <w:r w:rsidR="008357BB">
        <w:rPr>
          <w:rFonts w:ascii="Times New Roman" w:hAnsi="Times New Roman"/>
          <w:bCs/>
          <w:sz w:val="22"/>
          <w:szCs w:val="22"/>
        </w:rPr>
        <w:t>f Management Annual Meeting in Philadelphia, PA.</w:t>
      </w:r>
      <w:r w:rsidR="008357BB" w:rsidRPr="0068788D">
        <w:rPr>
          <w:rFonts w:ascii="Times New Roman" w:hAnsi="Times New Roman"/>
          <w:bCs/>
          <w:sz w:val="22"/>
          <w:szCs w:val="22"/>
        </w:rPr>
        <w:t xml:space="preserve">    </w:t>
      </w:r>
    </w:p>
    <w:p w14:paraId="70B3EA6D" w14:textId="77777777" w:rsidR="0021207F" w:rsidRDefault="0021207F" w:rsidP="006E0544">
      <w:pPr>
        <w:pStyle w:val="APAstyle"/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14:paraId="413538B4" w14:textId="71F6A2A4" w:rsidR="006E0544" w:rsidRPr="0068788D" w:rsidRDefault="006E0544" w:rsidP="006E0544">
      <w:pPr>
        <w:pStyle w:val="APAstyle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2"/>
          <w:szCs w:val="22"/>
        </w:rPr>
      </w:pPr>
      <w:r>
        <w:rPr>
          <w:sz w:val="22"/>
          <w:szCs w:val="22"/>
        </w:rPr>
        <w:t xml:space="preserve">Lebel, R.D. </w:t>
      </w:r>
      <w:r>
        <w:rPr>
          <w:rFonts w:ascii="Times New Roman" w:hAnsi="Times New Roman"/>
          <w:bCs/>
          <w:sz w:val="22"/>
          <w:szCs w:val="22"/>
        </w:rPr>
        <w:t xml:space="preserve">(2013). </w:t>
      </w:r>
      <w:r>
        <w:rPr>
          <w:rFonts w:ascii="Times New Roman" w:hAnsi="Times New Roman"/>
          <w:sz w:val="22"/>
          <w:szCs w:val="22"/>
        </w:rPr>
        <w:t>Overcoming the fear factor: Exploring what leads employees to voice when experiencing fear</w:t>
      </w:r>
      <w:r>
        <w:rPr>
          <w:rFonts w:ascii="Times New Roman" w:hAnsi="Times New Roman"/>
          <w:bCs/>
          <w:sz w:val="22"/>
          <w:szCs w:val="22"/>
        </w:rPr>
        <w:t>. P</w:t>
      </w:r>
      <w:r w:rsidRPr="0068788D">
        <w:rPr>
          <w:sz w:val="22"/>
          <w:szCs w:val="22"/>
        </w:rPr>
        <w:t xml:space="preserve">aper </w:t>
      </w:r>
      <w:r>
        <w:rPr>
          <w:sz w:val="22"/>
          <w:szCs w:val="22"/>
        </w:rPr>
        <w:t>p</w:t>
      </w:r>
      <w:r w:rsidRPr="0068788D">
        <w:rPr>
          <w:sz w:val="22"/>
          <w:szCs w:val="22"/>
        </w:rPr>
        <w:t xml:space="preserve">resented </w:t>
      </w:r>
      <w:r w:rsidRPr="0068788D">
        <w:rPr>
          <w:rFonts w:ascii="Times New Roman" w:hAnsi="Times New Roman"/>
          <w:bCs/>
          <w:sz w:val="22"/>
          <w:szCs w:val="22"/>
        </w:rPr>
        <w:t>at the Academy o</w:t>
      </w:r>
      <w:r>
        <w:rPr>
          <w:rFonts w:ascii="Times New Roman" w:hAnsi="Times New Roman"/>
          <w:bCs/>
          <w:sz w:val="22"/>
          <w:szCs w:val="22"/>
        </w:rPr>
        <w:t>f Management Annual Meeting in Orlando, FL.</w:t>
      </w:r>
      <w:r w:rsidRPr="0068788D">
        <w:rPr>
          <w:rFonts w:ascii="Times New Roman" w:hAnsi="Times New Roman"/>
          <w:bCs/>
          <w:sz w:val="22"/>
          <w:szCs w:val="22"/>
        </w:rPr>
        <w:t xml:space="preserve">    </w:t>
      </w:r>
    </w:p>
    <w:p w14:paraId="31CD3AD1" w14:textId="77777777" w:rsidR="006E0544" w:rsidRDefault="006E0544" w:rsidP="006E0544">
      <w:pPr>
        <w:pStyle w:val="APAstyle"/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14:paraId="29562D35" w14:textId="364C03CB" w:rsidR="006E0544" w:rsidRDefault="006E0544" w:rsidP="00954951">
      <w:pPr>
        <w:pStyle w:val="APAstyle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2"/>
          <w:szCs w:val="22"/>
        </w:rPr>
      </w:pPr>
      <w:r>
        <w:rPr>
          <w:sz w:val="22"/>
          <w:szCs w:val="22"/>
        </w:rPr>
        <w:t xml:space="preserve">Lebel, R.D. </w:t>
      </w:r>
      <w:r>
        <w:rPr>
          <w:rFonts w:ascii="Times New Roman" w:hAnsi="Times New Roman"/>
          <w:bCs/>
          <w:sz w:val="22"/>
          <w:szCs w:val="22"/>
        </w:rPr>
        <w:t>(2012</w:t>
      </w:r>
      <w:r w:rsidRPr="0068788D">
        <w:rPr>
          <w:rFonts w:ascii="Times New Roman" w:hAnsi="Times New Roman"/>
          <w:bCs/>
          <w:sz w:val="22"/>
          <w:szCs w:val="22"/>
        </w:rPr>
        <w:t xml:space="preserve">). </w:t>
      </w:r>
      <w:r>
        <w:rPr>
          <w:rFonts w:ascii="Times New Roman" w:hAnsi="Times New Roman"/>
          <w:bCs/>
          <w:sz w:val="22"/>
          <w:szCs w:val="22"/>
        </w:rPr>
        <w:t>Speaking up for the greater good: Prosocial motivation and voice in unfavorable contexts.</w:t>
      </w:r>
      <w:r w:rsidR="00375A86"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P</w:t>
      </w:r>
      <w:r w:rsidRPr="0068788D">
        <w:rPr>
          <w:sz w:val="22"/>
          <w:szCs w:val="22"/>
        </w:rPr>
        <w:t xml:space="preserve">aper presented </w:t>
      </w:r>
      <w:r w:rsidRPr="0068788D">
        <w:rPr>
          <w:rFonts w:ascii="Times New Roman" w:hAnsi="Times New Roman"/>
          <w:bCs/>
          <w:sz w:val="22"/>
          <w:szCs w:val="22"/>
        </w:rPr>
        <w:t>at the Academy o</w:t>
      </w:r>
      <w:r>
        <w:rPr>
          <w:rFonts w:ascii="Times New Roman" w:hAnsi="Times New Roman"/>
          <w:bCs/>
          <w:sz w:val="22"/>
          <w:szCs w:val="22"/>
        </w:rPr>
        <w:t xml:space="preserve">f Management Annual Meeting in Boston, </w:t>
      </w:r>
      <w:r w:rsidR="00E93431">
        <w:rPr>
          <w:rFonts w:ascii="Times New Roman" w:hAnsi="Times New Roman"/>
          <w:bCs/>
          <w:sz w:val="22"/>
          <w:szCs w:val="22"/>
        </w:rPr>
        <w:t>MA.</w:t>
      </w:r>
    </w:p>
    <w:p w14:paraId="6A111674" w14:textId="77777777" w:rsidR="00D97D7E" w:rsidRPr="0074324C" w:rsidRDefault="00D97D7E" w:rsidP="0074324C">
      <w:pPr>
        <w:pStyle w:val="ListParagraph"/>
        <w:numPr>
          <w:ilvl w:val="0"/>
          <w:numId w:val="22"/>
        </w:numPr>
        <w:autoSpaceDE w:val="0"/>
        <w:autoSpaceDN w:val="0"/>
        <w:adjustRightInd w:val="0"/>
        <w:rPr>
          <w:sz w:val="22"/>
          <w:szCs w:val="22"/>
        </w:rPr>
      </w:pPr>
      <w:r w:rsidRPr="0074324C">
        <w:rPr>
          <w:sz w:val="22"/>
          <w:szCs w:val="22"/>
        </w:rPr>
        <w:t>Selected for Academy of Management Best Paper Proceedings 2012</w:t>
      </w:r>
    </w:p>
    <w:p w14:paraId="2C9755EE" w14:textId="77777777" w:rsidR="0016015E" w:rsidRDefault="0016015E" w:rsidP="00954951">
      <w:pPr>
        <w:pStyle w:val="APAstyle"/>
        <w:autoSpaceDE w:val="0"/>
        <w:autoSpaceDN w:val="0"/>
        <w:adjustRightInd w:val="0"/>
        <w:spacing w:line="240" w:lineRule="auto"/>
        <w:rPr>
          <w:sz w:val="22"/>
          <w:szCs w:val="22"/>
        </w:rPr>
      </w:pPr>
    </w:p>
    <w:p w14:paraId="44C8539E" w14:textId="260A8E21" w:rsidR="00DD4C1B" w:rsidRPr="0068788D" w:rsidRDefault="00DD4C1B" w:rsidP="00954951">
      <w:pPr>
        <w:pStyle w:val="APAstyle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2"/>
          <w:szCs w:val="22"/>
        </w:rPr>
      </w:pPr>
      <w:r w:rsidRPr="0068788D">
        <w:rPr>
          <w:sz w:val="22"/>
          <w:szCs w:val="22"/>
        </w:rPr>
        <w:t>Lebel, R.D., Morrison, E.W., &amp; Wheeler-Smith, S.L</w:t>
      </w:r>
      <w:r w:rsidR="006E0544">
        <w:rPr>
          <w:rFonts w:ascii="Times New Roman" w:hAnsi="Times New Roman"/>
          <w:bCs/>
          <w:sz w:val="22"/>
          <w:szCs w:val="22"/>
        </w:rPr>
        <w:t xml:space="preserve"> (2011</w:t>
      </w:r>
      <w:r w:rsidRPr="0068788D">
        <w:rPr>
          <w:rFonts w:ascii="Times New Roman" w:hAnsi="Times New Roman"/>
          <w:bCs/>
          <w:sz w:val="22"/>
          <w:szCs w:val="22"/>
        </w:rPr>
        <w:t xml:space="preserve">). </w:t>
      </w:r>
      <w:r w:rsidRPr="0068788D">
        <w:rPr>
          <w:sz w:val="22"/>
          <w:szCs w:val="22"/>
        </w:rPr>
        <w:t>Employee voice: Development and validation of a multi-dimensional measure.</w:t>
      </w:r>
      <w:r w:rsidR="00375A86">
        <w:rPr>
          <w:sz w:val="22"/>
          <w:szCs w:val="22"/>
        </w:rPr>
        <w:t xml:space="preserve"> </w:t>
      </w:r>
      <w:r w:rsidRPr="0068788D">
        <w:rPr>
          <w:sz w:val="22"/>
          <w:szCs w:val="22"/>
        </w:rPr>
        <w:t xml:space="preserve">Paper presented </w:t>
      </w:r>
      <w:r w:rsidRPr="0068788D">
        <w:rPr>
          <w:rFonts w:ascii="Times New Roman" w:hAnsi="Times New Roman"/>
          <w:bCs/>
          <w:sz w:val="22"/>
          <w:szCs w:val="22"/>
        </w:rPr>
        <w:t xml:space="preserve">at the Academy of Management Annual Meeting in San Antonio, TX.    </w:t>
      </w:r>
    </w:p>
    <w:p w14:paraId="543CAB2A" w14:textId="77777777" w:rsidR="00DD4C1B" w:rsidRPr="0068788D" w:rsidRDefault="00DD4C1B" w:rsidP="00954951">
      <w:pPr>
        <w:pStyle w:val="APAstyle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2"/>
          <w:szCs w:val="22"/>
        </w:rPr>
      </w:pPr>
    </w:p>
    <w:p w14:paraId="367F5123" w14:textId="77777777" w:rsidR="00954951" w:rsidRDefault="00E011FB" w:rsidP="00954951">
      <w:pPr>
        <w:pStyle w:val="APAstyle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2"/>
          <w:szCs w:val="22"/>
        </w:rPr>
      </w:pPr>
      <w:r w:rsidRPr="0068788D">
        <w:rPr>
          <w:rFonts w:ascii="Times New Roman" w:hAnsi="Times New Roman"/>
          <w:bCs/>
          <w:sz w:val="22"/>
          <w:szCs w:val="22"/>
        </w:rPr>
        <w:lastRenderedPageBreak/>
        <w:t xml:space="preserve">Lebel, R.D., </w:t>
      </w:r>
      <w:r w:rsidR="00954951" w:rsidRPr="0068788D">
        <w:rPr>
          <w:rFonts w:ascii="Times New Roman" w:hAnsi="Times New Roman"/>
          <w:bCs/>
          <w:sz w:val="22"/>
          <w:szCs w:val="22"/>
        </w:rPr>
        <w:t xml:space="preserve">Mueller, J.M., &amp; Rosette, A.S. </w:t>
      </w:r>
      <w:r w:rsidR="00E93431">
        <w:rPr>
          <w:rFonts w:ascii="Times New Roman" w:hAnsi="Times New Roman"/>
          <w:bCs/>
          <w:sz w:val="22"/>
          <w:szCs w:val="22"/>
        </w:rPr>
        <w:t>(2009</w:t>
      </w:r>
      <w:r w:rsidR="00504D48">
        <w:rPr>
          <w:rFonts w:ascii="Times New Roman" w:hAnsi="Times New Roman"/>
          <w:bCs/>
          <w:sz w:val="22"/>
          <w:szCs w:val="22"/>
        </w:rPr>
        <w:t xml:space="preserve">).  </w:t>
      </w:r>
      <w:r w:rsidR="00954951" w:rsidRPr="0068788D">
        <w:rPr>
          <w:rFonts w:ascii="Times New Roman" w:hAnsi="Times New Roman"/>
          <w:bCs/>
          <w:sz w:val="22"/>
          <w:szCs w:val="22"/>
        </w:rPr>
        <w:t xml:space="preserve">For whom is it lonely at the top? Gender stereotypes and social costs of asking for help. </w:t>
      </w:r>
      <w:r w:rsidR="00DD4C1B" w:rsidRPr="0068788D">
        <w:rPr>
          <w:rFonts w:ascii="Times New Roman" w:hAnsi="Times New Roman"/>
          <w:bCs/>
          <w:sz w:val="22"/>
          <w:szCs w:val="22"/>
        </w:rPr>
        <w:t xml:space="preserve">Paper presented at the Academy of Management Annual Meeting in Chicago, IL.  </w:t>
      </w:r>
    </w:p>
    <w:p w14:paraId="4D586E40" w14:textId="77777777" w:rsidR="0074324C" w:rsidRDefault="0074324C" w:rsidP="00954951">
      <w:pPr>
        <w:pStyle w:val="APAstyle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2"/>
          <w:szCs w:val="22"/>
        </w:rPr>
      </w:pPr>
    </w:p>
    <w:p w14:paraId="548A727A" w14:textId="77777777" w:rsidR="0074324C" w:rsidRPr="0068788D" w:rsidRDefault="0074324C" w:rsidP="0074324C">
      <w:pPr>
        <w:pStyle w:val="APAstyle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2"/>
          <w:szCs w:val="22"/>
        </w:rPr>
      </w:pPr>
      <w:r w:rsidRPr="0068788D">
        <w:rPr>
          <w:rFonts w:ascii="Times New Roman" w:hAnsi="Times New Roman"/>
          <w:bCs/>
          <w:sz w:val="22"/>
          <w:szCs w:val="22"/>
        </w:rPr>
        <w:t xml:space="preserve">Lebel, R.D., Rothbard, N.P., Klein, K.J., &amp; Wilk, S.L. </w:t>
      </w:r>
      <w:r>
        <w:rPr>
          <w:rFonts w:ascii="Times New Roman" w:hAnsi="Times New Roman"/>
          <w:bCs/>
          <w:sz w:val="22"/>
          <w:szCs w:val="22"/>
        </w:rPr>
        <w:t>(2009</w:t>
      </w:r>
      <w:r w:rsidRPr="0068788D">
        <w:rPr>
          <w:rFonts w:ascii="Times New Roman" w:hAnsi="Times New Roman"/>
          <w:bCs/>
          <w:sz w:val="22"/>
          <w:szCs w:val="22"/>
        </w:rPr>
        <w:t xml:space="preserve">). Is it safe to speak up? The effects of voice behavior on individual performance ratings. In Lebel, R.D., Klein, K.J., &amp; Rothbard, N.P. (co-chairs), </w:t>
      </w:r>
      <w:r w:rsidRPr="0068788D">
        <w:rPr>
          <w:rFonts w:ascii="Times New Roman" w:hAnsi="Times New Roman"/>
          <w:bCs/>
          <w:i/>
          <w:sz w:val="22"/>
          <w:szCs w:val="22"/>
        </w:rPr>
        <w:t>Speaking up or shutting up: Exploring new directions in research on voice and silence.</w:t>
      </w:r>
      <w:r>
        <w:rPr>
          <w:rFonts w:ascii="Times New Roman" w:hAnsi="Times New Roman"/>
          <w:bCs/>
          <w:sz w:val="22"/>
          <w:szCs w:val="22"/>
        </w:rPr>
        <w:t xml:space="preserve"> Paper presented </w:t>
      </w:r>
      <w:r w:rsidRPr="0068788D">
        <w:rPr>
          <w:rFonts w:ascii="Times New Roman" w:hAnsi="Times New Roman"/>
          <w:bCs/>
          <w:sz w:val="22"/>
          <w:szCs w:val="22"/>
        </w:rPr>
        <w:t xml:space="preserve">at the Academy of Management Annual Meeting in Chicago, IL.  </w:t>
      </w:r>
    </w:p>
    <w:p w14:paraId="5E569B5E" w14:textId="77777777" w:rsidR="006D544C" w:rsidRPr="0068788D" w:rsidRDefault="006D544C" w:rsidP="006D544C">
      <w:pPr>
        <w:pBdr>
          <w:bottom w:val="single" w:sz="6" w:space="1" w:color="auto"/>
        </w:pBdr>
        <w:rPr>
          <w:b/>
          <w:sz w:val="22"/>
          <w:szCs w:val="22"/>
        </w:rPr>
      </w:pPr>
    </w:p>
    <w:p w14:paraId="3B935850" w14:textId="77777777" w:rsidR="00E24400" w:rsidRPr="006E0544" w:rsidRDefault="00E24400" w:rsidP="00E24400">
      <w:pPr>
        <w:pStyle w:val="Heading4"/>
        <w:pBdr>
          <w:bottom w:val="single" w:sz="6" w:space="1" w:color="auto"/>
        </w:pBdr>
        <w:ind w:firstLine="0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INVITED PRESENTATIONS</w:t>
      </w:r>
    </w:p>
    <w:p w14:paraId="1EAFD5DF" w14:textId="29C8E2A7" w:rsidR="00E24400" w:rsidRDefault="00E24400" w:rsidP="00E24400">
      <w:pPr>
        <w:rPr>
          <w:sz w:val="22"/>
          <w:szCs w:val="22"/>
        </w:rPr>
      </w:pPr>
      <w:r>
        <w:rPr>
          <w:sz w:val="22"/>
          <w:szCs w:val="22"/>
        </w:rPr>
        <w:t>University of Pennsylvania, Wharton School of Business. 24</w:t>
      </w:r>
      <w:r w:rsidRPr="00567F90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Annual Wharton Organizational Behavior Conference (Nov 2018) </w:t>
      </w:r>
    </w:p>
    <w:p w14:paraId="5AAC9990" w14:textId="77777777" w:rsidR="00E24400" w:rsidRDefault="00E24400" w:rsidP="00E24400">
      <w:pPr>
        <w:rPr>
          <w:sz w:val="22"/>
          <w:szCs w:val="22"/>
        </w:rPr>
      </w:pPr>
      <w:r>
        <w:rPr>
          <w:sz w:val="22"/>
          <w:szCs w:val="22"/>
        </w:rPr>
        <w:t>Carnegie Mellon University, Tepper School of Business: Organizational Behavior &amp; Theory Seminar (Oct 2013)</w:t>
      </w:r>
    </w:p>
    <w:p w14:paraId="6FFC43CC" w14:textId="77777777" w:rsidR="001F7671" w:rsidRDefault="001F7671" w:rsidP="001F7671">
      <w:pPr>
        <w:rPr>
          <w:b/>
          <w:bCs/>
          <w:sz w:val="22"/>
          <w:szCs w:val="22"/>
        </w:rPr>
      </w:pPr>
    </w:p>
    <w:p w14:paraId="5E26F65D" w14:textId="17C633EA" w:rsidR="00562BEB" w:rsidRDefault="00562BEB" w:rsidP="00DF5217">
      <w:pPr>
        <w:rPr>
          <w:sz w:val="22"/>
          <w:szCs w:val="22"/>
        </w:rPr>
      </w:pPr>
    </w:p>
    <w:p w14:paraId="29C26197" w14:textId="6910F057" w:rsidR="00562BEB" w:rsidRPr="00562BEB" w:rsidRDefault="00562BEB" w:rsidP="00562BEB">
      <w:pPr>
        <w:pStyle w:val="Header"/>
        <w:pBdr>
          <w:bottom w:val="single" w:sz="6" w:space="1" w:color="auto"/>
        </w:pBdr>
        <w:tabs>
          <w:tab w:val="clear" w:pos="4320"/>
          <w:tab w:val="clear" w:pos="86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GRANTS </w:t>
      </w:r>
    </w:p>
    <w:p w14:paraId="008A8127" w14:textId="04DEC1BB" w:rsidR="00DF5217" w:rsidRPr="00DF5217" w:rsidRDefault="00DF5217" w:rsidP="00DF5217">
      <w:pPr>
        <w:rPr>
          <w:b/>
          <w:sz w:val="22"/>
          <w:szCs w:val="22"/>
        </w:rPr>
      </w:pPr>
      <w:r>
        <w:rPr>
          <w:sz w:val="22"/>
          <w:szCs w:val="22"/>
        </w:rPr>
        <w:t>BNY Mellon Faculty CSR Fell</w:t>
      </w:r>
      <w:r w:rsidR="000E4BB2">
        <w:rPr>
          <w:sz w:val="22"/>
          <w:szCs w:val="22"/>
        </w:rPr>
        <w:t xml:space="preserve">ow and research grant </w:t>
      </w:r>
      <w:r w:rsidR="00562BEB">
        <w:rPr>
          <w:sz w:val="22"/>
          <w:szCs w:val="22"/>
        </w:rPr>
        <w:t xml:space="preserve">$20000 </w:t>
      </w:r>
      <w:r w:rsidR="000E4BB2">
        <w:rPr>
          <w:sz w:val="22"/>
          <w:szCs w:val="22"/>
        </w:rPr>
        <w:t>(2013-2016</w:t>
      </w:r>
      <w:r>
        <w:rPr>
          <w:sz w:val="22"/>
          <w:szCs w:val="22"/>
        </w:rPr>
        <w:t>)</w:t>
      </w:r>
    </w:p>
    <w:p w14:paraId="5C896DE3" w14:textId="03E9639E" w:rsidR="0029271A" w:rsidRDefault="0029271A" w:rsidP="00DF5217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Center for Healthcare Management research grant </w:t>
      </w:r>
      <w:r w:rsidR="00ED1CC8">
        <w:rPr>
          <w:sz w:val="22"/>
          <w:szCs w:val="22"/>
        </w:rPr>
        <w:t>$7</w:t>
      </w:r>
      <w:r w:rsidR="002D3E64">
        <w:rPr>
          <w:sz w:val="22"/>
          <w:szCs w:val="22"/>
        </w:rPr>
        <w:t>5</w:t>
      </w:r>
      <w:r w:rsidR="00ED1CC8">
        <w:rPr>
          <w:sz w:val="22"/>
          <w:szCs w:val="22"/>
        </w:rPr>
        <w:t xml:space="preserve">00 </w:t>
      </w:r>
      <w:r>
        <w:rPr>
          <w:sz w:val="22"/>
          <w:szCs w:val="22"/>
        </w:rPr>
        <w:t>(2016-2017)</w:t>
      </w:r>
    </w:p>
    <w:p w14:paraId="1F498A90" w14:textId="6294E33F" w:rsidR="00DF5217" w:rsidRDefault="00DF5217" w:rsidP="00986DBA">
      <w:pPr>
        <w:ind w:left="720" w:hanging="720"/>
        <w:rPr>
          <w:sz w:val="22"/>
          <w:szCs w:val="22"/>
        </w:rPr>
      </w:pPr>
      <w:r w:rsidRPr="0068788D">
        <w:rPr>
          <w:sz w:val="22"/>
          <w:szCs w:val="22"/>
        </w:rPr>
        <w:t>Wharton Center for Leadership and Change Manage</w:t>
      </w:r>
      <w:r>
        <w:rPr>
          <w:sz w:val="22"/>
          <w:szCs w:val="22"/>
        </w:rPr>
        <w:t>ment research grant</w:t>
      </w:r>
      <w:r w:rsidR="00ED1CC8">
        <w:rPr>
          <w:sz w:val="22"/>
          <w:szCs w:val="22"/>
        </w:rPr>
        <w:t xml:space="preserve"> $10000</w:t>
      </w:r>
      <w:r>
        <w:rPr>
          <w:sz w:val="22"/>
          <w:szCs w:val="22"/>
        </w:rPr>
        <w:t xml:space="preserve"> (</w:t>
      </w:r>
      <w:r w:rsidRPr="0068788D">
        <w:rPr>
          <w:sz w:val="22"/>
          <w:szCs w:val="22"/>
        </w:rPr>
        <w:t>2010-201</w:t>
      </w:r>
      <w:r>
        <w:rPr>
          <w:sz w:val="22"/>
          <w:szCs w:val="22"/>
        </w:rPr>
        <w:t>2</w:t>
      </w:r>
      <w:r w:rsidRPr="0068788D">
        <w:rPr>
          <w:sz w:val="22"/>
          <w:szCs w:val="22"/>
        </w:rPr>
        <w:t>)</w:t>
      </w:r>
    </w:p>
    <w:p w14:paraId="6355873C" w14:textId="77777777" w:rsidR="00986DBA" w:rsidRPr="00986DBA" w:rsidRDefault="00986DBA" w:rsidP="00986DBA">
      <w:pPr>
        <w:ind w:left="720" w:hanging="720"/>
        <w:rPr>
          <w:sz w:val="22"/>
          <w:szCs w:val="22"/>
        </w:rPr>
      </w:pPr>
    </w:p>
    <w:p w14:paraId="1B82EE74" w14:textId="77777777" w:rsidR="00D41479" w:rsidRPr="0068788D" w:rsidRDefault="00D41479" w:rsidP="00D41479">
      <w:pPr>
        <w:pBdr>
          <w:bottom w:val="single" w:sz="6" w:space="1" w:color="auto"/>
        </w:pBdr>
        <w:rPr>
          <w:b/>
          <w:sz w:val="22"/>
          <w:szCs w:val="22"/>
        </w:rPr>
      </w:pPr>
      <w:r w:rsidRPr="0068788D">
        <w:rPr>
          <w:b/>
          <w:sz w:val="22"/>
          <w:szCs w:val="22"/>
        </w:rPr>
        <w:t>TEACHING EXPERIENCE</w:t>
      </w:r>
    </w:p>
    <w:p w14:paraId="09029835" w14:textId="66540B70" w:rsidR="00D41479" w:rsidRDefault="00D41479" w:rsidP="00D41479">
      <w:pPr>
        <w:rPr>
          <w:sz w:val="22"/>
          <w:szCs w:val="22"/>
        </w:rPr>
      </w:pPr>
      <w:r w:rsidRPr="00B11435">
        <w:rPr>
          <w:b/>
          <w:sz w:val="22"/>
          <w:szCs w:val="22"/>
        </w:rPr>
        <w:t>Katz School of Business</w:t>
      </w:r>
      <w:r>
        <w:rPr>
          <w:b/>
          <w:sz w:val="22"/>
          <w:szCs w:val="22"/>
        </w:rPr>
        <w:t xml:space="preserve">, </w:t>
      </w:r>
      <w:r w:rsidRPr="00B11435">
        <w:rPr>
          <w:b/>
          <w:sz w:val="22"/>
          <w:szCs w:val="22"/>
        </w:rPr>
        <w:t>University of Pittsburgh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D09A9">
        <w:rPr>
          <w:sz w:val="22"/>
          <w:szCs w:val="22"/>
        </w:rPr>
        <w:t xml:space="preserve">       </w:t>
      </w:r>
      <w:r>
        <w:rPr>
          <w:b/>
          <w:sz w:val="22"/>
          <w:szCs w:val="22"/>
        </w:rPr>
        <w:t>Instructor Ratings</w:t>
      </w:r>
    </w:p>
    <w:p w14:paraId="4395E858" w14:textId="15422199" w:rsidR="00D41479" w:rsidRDefault="00D41479" w:rsidP="00D41479">
      <w:pPr>
        <w:rPr>
          <w:sz w:val="22"/>
          <w:szCs w:val="22"/>
        </w:rPr>
      </w:pPr>
      <w:r>
        <w:rPr>
          <w:sz w:val="22"/>
          <w:szCs w:val="22"/>
        </w:rPr>
        <w:t>Undergraduate Organizational Behavior (BUSORG 1020)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68FF4F8F" w14:textId="573C830F" w:rsidR="00D41479" w:rsidRDefault="00D41479" w:rsidP="00D41479">
      <w:pPr>
        <w:pStyle w:val="ListParagraph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Average rating, 1</w:t>
      </w:r>
      <w:r w:rsidR="00D84C76">
        <w:rPr>
          <w:sz w:val="22"/>
          <w:szCs w:val="22"/>
        </w:rPr>
        <w:t xml:space="preserve">9 </w:t>
      </w:r>
      <w:r>
        <w:rPr>
          <w:sz w:val="22"/>
          <w:szCs w:val="22"/>
        </w:rPr>
        <w:t>sections</w:t>
      </w:r>
      <w:r w:rsidRPr="00A63814">
        <w:rPr>
          <w:sz w:val="22"/>
          <w:szCs w:val="22"/>
        </w:rPr>
        <w:tab/>
      </w:r>
      <w:r w:rsidRPr="00A63814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D09A9">
        <w:rPr>
          <w:sz w:val="22"/>
          <w:szCs w:val="22"/>
        </w:rPr>
        <w:tab/>
      </w:r>
      <w:r>
        <w:rPr>
          <w:sz w:val="22"/>
          <w:szCs w:val="22"/>
        </w:rPr>
        <w:t>4.6 / 5</w:t>
      </w:r>
    </w:p>
    <w:p w14:paraId="6DE232AE" w14:textId="763E8335" w:rsidR="00D41479" w:rsidRDefault="00D41479" w:rsidP="00D41479">
      <w:pPr>
        <w:rPr>
          <w:sz w:val="22"/>
          <w:szCs w:val="22"/>
        </w:rPr>
      </w:pPr>
      <w:r w:rsidRPr="00A63814">
        <w:rPr>
          <w:sz w:val="22"/>
          <w:szCs w:val="22"/>
        </w:rPr>
        <w:t xml:space="preserve">Executive Ed (Healthcare) Organizational Behavior (BOAH 2801, </w:t>
      </w:r>
      <w:r w:rsidR="00F37F9F">
        <w:rPr>
          <w:sz w:val="22"/>
          <w:szCs w:val="22"/>
        </w:rPr>
        <w:t>2 years</w:t>
      </w:r>
      <w:proofErr w:type="gramStart"/>
      <w:r w:rsidRPr="00A63814">
        <w:rPr>
          <w:sz w:val="22"/>
          <w:szCs w:val="22"/>
        </w:rPr>
        <w:t>)</w:t>
      </w:r>
      <w:r w:rsidRPr="00A63814">
        <w:rPr>
          <w:sz w:val="22"/>
          <w:szCs w:val="22"/>
        </w:rPr>
        <w:tab/>
      </w:r>
      <w:r w:rsidR="00D84C76">
        <w:rPr>
          <w:sz w:val="22"/>
          <w:szCs w:val="22"/>
        </w:rPr>
        <w:tab/>
      </w:r>
      <w:r w:rsidRPr="00A63814">
        <w:rPr>
          <w:sz w:val="22"/>
          <w:szCs w:val="22"/>
        </w:rPr>
        <w:t>4.</w:t>
      </w:r>
      <w:r w:rsidR="009C0179">
        <w:rPr>
          <w:sz w:val="22"/>
          <w:szCs w:val="22"/>
        </w:rPr>
        <w:t>85</w:t>
      </w:r>
      <w:proofErr w:type="gramEnd"/>
      <w:r w:rsidRPr="00A63814">
        <w:rPr>
          <w:sz w:val="22"/>
          <w:szCs w:val="22"/>
        </w:rPr>
        <w:t xml:space="preserve"> / 5 </w:t>
      </w:r>
    </w:p>
    <w:p w14:paraId="19BF2690" w14:textId="7DBE90B1" w:rsidR="00D41479" w:rsidRDefault="00D41479" w:rsidP="00D41479">
      <w:pPr>
        <w:rPr>
          <w:sz w:val="22"/>
          <w:szCs w:val="22"/>
        </w:rPr>
      </w:pPr>
      <w:r>
        <w:rPr>
          <w:sz w:val="22"/>
          <w:szCs w:val="22"/>
        </w:rPr>
        <w:t xml:space="preserve">Executive Ed (Healthcare) Leading People in Healthcare (BORG 2402, </w:t>
      </w:r>
      <w:r w:rsidR="0051532D">
        <w:rPr>
          <w:sz w:val="22"/>
          <w:szCs w:val="22"/>
        </w:rPr>
        <w:t>3</w:t>
      </w:r>
      <w:r w:rsidR="00F37F9F">
        <w:rPr>
          <w:sz w:val="22"/>
          <w:szCs w:val="22"/>
        </w:rPr>
        <w:t xml:space="preserve"> years</w:t>
      </w:r>
      <w:proofErr w:type="gramStart"/>
      <w:r>
        <w:rPr>
          <w:sz w:val="22"/>
          <w:szCs w:val="22"/>
        </w:rPr>
        <w:t>)</w:t>
      </w:r>
      <w:r w:rsidR="00FD09A9">
        <w:rPr>
          <w:sz w:val="22"/>
          <w:szCs w:val="22"/>
        </w:rPr>
        <w:tab/>
      </w:r>
      <w:r w:rsidR="00F37F9F">
        <w:rPr>
          <w:sz w:val="22"/>
          <w:szCs w:val="22"/>
        </w:rPr>
        <w:tab/>
      </w:r>
      <w:r>
        <w:rPr>
          <w:sz w:val="22"/>
          <w:szCs w:val="22"/>
        </w:rPr>
        <w:t>5.0</w:t>
      </w:r>
      <w:proofErr w:type="gramEnd"/>
      <w:r>
        <w:rPr>
          <w:sz w:val="22"/>
          <w:szCs w:val="22"/>
        </w:rPr>
        <w:t xml:space="preserve"> / 5</w:t>
      </w:r>
    </w:p>
    <w:p w14:paraId="7F8FC04F" w14:textId="67C8F135" w:rsidR="0037741B" w:rsidRDefault="00D41479" w:rsidP="00D41479">
      <w:pPr>
        <w:rPr>
          <w:sz w:val="22"/>
          <w:szCs w:val="22"/>
        </w:rPr>
      </w:pPr>
      <w:r>
        <w:rPr>
          <w:sz w:val="22"/>
          <w:szCs w:val="22"/>
        </w:rPr>
        <w:t xml:space="preserve">PhD Seminar: </w:t>
      </w:r>
      <w:r w:rsidRPr="00C81985">
        <w:rPr>
          <w:sz w:val="22"/>
          <w:szCs w:val="22"/>
        </w:rPr>
        <w:t>Innov</w:t>
      </w:r>
      <w:r>
        <w:rPr>
          <w:sz w:val="22"/>
          <w:szCs w:val="22"/>
        </w:rPr>
        <w:t xml:space="preserve">ation and Organizational Change (BORG 3005, </w:t>
      </w:r>
      <w:r w:rsidR="00F37F9F">
        <w:rPr>
          <w:sz w:val="22"/>
          <w:szCs w:val="22"/>
        </w:rPr>
        <w:t>3 years</w:t>
      </w:r>
      <w:proofErr w:type="gramStart"/>
      <w:r>
        <w:rPr>
          <w:sz w:val="22"/>
          <w:szCs w:val="22"/>
        </w:rPr>
        <w:t>)</w:t>
      </w:r>
      <w:r w:rsidR="00F37F9F">
        <w:rPr>
          <w:sz w:val="22"/>
          <w:szCs w:val="22"/>
        </w:rPr>
        <w:tab/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End"/>
      <w:r>
        <w:rPr>
          <w:sz w:val="22"/>
          <w:szCs w:val="22"/>
        </w:rPr>
        <w:t>NA</w:t>
      </w:r>
      <w:r w:rsidRPr="00C81985">
        <w:rPr>
          <w:sz w:val="22"/>
          <w:szCs w:val="22"/>
        </w:rPr>
        <w:t xml:space="preserve"> </w:t>
      </w:r>
    </w:p>
    <w:p w14:paraId="22DA5C37" w14:textId="77777777" w:rsidR="00416E90" w:rsidRDefault="00416E90" w:rsidP="00D41479">
      <w:pPr>
        <w:rPr>
          <w:sz w:val="22"/>
          <w:szCs w:val="22"/>
        </w:rPr>
      </w:pPr>
    </w:p>
    <w:p w14:paraId="3F8A9E31" w14:textId="71020C58" w:rsidR="00D41479" w:rsidRDefault="00F71E22" w:rsidP="00D41479">
      <w:pPr>
        <w:rPr>
          <w:sz w:val="22"/>
          <w:szCs w:val="22"/>
        </w:rPr>
      </w:pPr>
      <w:r w:rsidRPr="00F71E22">
        <w:rPr>
          <w:sz w:val="22"/>
          <w:szCs w:val="22"/>
        </w:rPr>
        <w:t>Foundations for Success: ​Healthcare Leadership and Business Fundamentals</w:t>
      </w:r>
      <w:r>
        <w:rPr>
          <w:sz w:val="22"/>
          <w:szCs w:val="22"/>
        </w:rPr>
        <w:t xml:space="preserve"> - Organized, Facilitated, and Created </w:t>
      </w:r>
      <w:r w:rsidR="009525C6">
        <w:rPr>
          <w:sz w:val="22"/>
          <w:szCs w:val="22"/>
        </w:rPr>
        <w:t xml:space="preserve">Asynchronous </w:t>
      </w:r>
      <w:r>
        <w:rPr>
          <w:sz w:val="22"/>
          <w:szCs w:val="22"/>
        </w:rPr>
        <w:t xml:space="preserve">Material </w:t>
      </w:r>
      <w:r w:rsidR="009525C6">
        <w:rPr>
          <w:sz w:val="22"/>
          <w:szCs w:val="22"/>
        </w:rPr>
        <w:t xml:space="preserve">on Leadership (2021-2022) </w:t>
      </w:r>
      <w:r w:rsidR="00D41479">
        <w:rPr>
          <w:sz w:val="22"/>
          <w:szCs w:val="22"/>
        </w:rPr>
        <w:t xml:space="preserve"> </w:t>
      </w:r>
    </w:p>
    <w:p w14:paraId="5E739677" w14:textId="24487289" w:rsidR="00F71E22" w:rsidRDefault="00F71E22" w:rsidP="00F71E22">
      <w:pPr>
        <w:rPr>
          <w:sz w:val="22"/>
          <w:szCs w:val="22"/>
        </w:rPr>
      </w:pPr>
      <w:r w:rsidRPr="00F71E22">
        <w:rPr>
          <w:sz w:val="22"/>
          <w:szCs w:val="22"/>
        </w:rPr>
        <w:t>Foundations for Success: ​Healthcare Leadership and Business Fundamentals</w:t>
      </w:r>
      <w:r>
        <w:rPr>
          <w:sz w:val="22"/>
          <w:szCs w:val="22"/>
        </w:rPr>
        <w:t xml:space="preserve"> - Created </w:t>
      </w:r>
      <w:r w:rsidR="009525C6">
        <w:rPr>
          <w:sz w:val="22"/>
          <w:szCs w:val="22"/>
        </w:rPr>
        <w:t xml:space="preserve">Asynchronous </w:t>
      </w:r>
      <w:r>
        <w:rPr>
          <w:sz w:val="22"/>
          <w:szCs w:val="22"/>
        </w:rPr>
        <w:t xml:space="preserve">Material </w:t>
      </w:r>
      <w:r w:rsidR="009525C6">
        <w:rPr>
          <w:sz w:val="22"/>
          <w:szCs w:val="22"/>
        </w:rPr>
        <w:t>on Team Dynamics (2021-2022)</w:t>
      </w:r>
    </w:p>
    <w:p w14:paraId="36D4C0C1" w14:textId="77777777" w:rsidR="00F71E22" w:rsidRPr="0068788D" w:rsidRDefault="00F71E22" w:rsidP="00D41479">
      <w:pPr>
        <w:rPr>
          <w:i/>
          <w:sz w:val="22"/>
          <w:szCs w:val="22"/>
        </w:rPr>
      </w:pPr>
    </w:p>
    <w:p w14:paraId="43E3849C" w14:textId="0C23D223" w:rsidR="00D41479" w:rsidRPr="0068788D" w:rsidRDefault="00D41479" w:rsidP="00D41479">
      <w:pPr>
        <w:pStyle w:val="Header"/>
        <w:pBdr>
          <w:bottom w:val="single" w:sz="6" w:space="1" w:color="auto"/>
        </w:pBdr>
        <w:tabs>
          <w:tab w:val="clear" w:pos="4320"/>
          <w:tab w:val="clear" w:pos="86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DISSERTATION </w:t>
      </w:r>
      <w:r w:rsidR="000039B6">
        <w:rPr>
          <w:b/>
          <w:bCs/>
          <w:sz w:val="22"/>
          <w:szCs w:val="22"/>
        </w:rPr>
        <w:t>and</w:t>
      </w:r>
      <w:r>
        <w:rPr>
          <w:b/>
          <w:bCs/>
          <w:sz w:val="22"/>
          <w:szCs w:val="22"/>
        </w:rPr>
        <w:t xml:space="preserve"> THESIS COMMITTEES </w:t>
      </w:r>
    </w:p>
    <w:p w14:paraId="4D3E256C" w14:textId="058E9E69" w:rsidR="00BF1F4F" w:rsidRDefault="00BF1F4F" w:rsidP="00634C6E">
      <w:pPr>
        <w:rPr>
          <w:sz w:val="22"/>
          <w:szCs w:val="22"/>
        </w:rPr>
      </w:pPr>
      <w:r>
        <w:rPr>
          <w:sz w:val="22"/>
          <w:szCs w:val="22"/>
        </w:rPr>
        <w:t>Jordan Sanders</w:t>
      </w:r>
      <w:r w:rsidR="00CA43D8" w:rsidRPr="00CA43D8">
        <w:rPr>
          <w:sz w:val="22"/>
          <w:szCs w:val="22"/>
          <w:vertAlign w:val="superscript"/>
        </w:rPr>
        <w:t>*</w:t>
      </w:r>
      <w:r>
        <w:rPr>
          <w:sz w:val="22"/>
          <w:szCs w:val="22"/>
        </w:rPr>
        <w:t>, University of Pittsburgh, Organizational Behavior, PhD (current)</w:t>
      </w:r>
    </w:p>
    <w:p w14:paraId="76EDA413" w14:textId="1D1E4038" w:rsidR="009606CB" w:rsidRDefault="009606CB" w:rsidP="00634C6E">
      <w:pPr>
        <w:rPr>
          <w:sz w:val="22"/>
          <w:szCs w:val="22"/>
        </w:rPr>
      </w:pPr>
      <w:r>
        <w:rPr>
          <w:sz w:val="22"/>
          <w:szCs w:val="22"/>
        </w:rPr>
        <w:t>Cagla Celik</w:t>
      </w:r>
      <w:r w:rsidR="00E11B7C" w:rsidRPr="00CA43D8">
        <w:rPr>
          <w:sz w:val="22"/>
          <w:szCs w:val="22"/>
          <w:vertAlign w:val="superscript"/>
        </w:rPr>
        <w:t>*</w:t>
      </w:r>
      <w:r>
        <w:rPr>
          <w:sz w:val="22"/>
          <w:szCs w:val="22"/>
        </w:rPr>
        <w:t>, University of Pittsburgh, Organizational Behavior, PhD (current)</w:t>
      </w:r>
    </w:p>
    <w:p w14:paraId="5B56CD37" w14:textId="3EBDA423" w:rsidR="00634C6E" w:rsidRDefault="00634C6E" w:rsidP="00634C6E">
      <w:pPr>
        <w:rPr>
          <w:sz w:val="22"/>
          <w:szCs w:val="22"/>
        </w:rPr>
      </w:pPr>
      <w:r>
        <w:rPr>
          <w:sz w:val="22"/>
          <w:szCs w:val="22"/>
        </w:rPr>
        <w:t>Xue (Yolanda) Yang</w:t>
      </w:r>
      <w:r w:rsidR="00CA43D8" w:rsidRPr="00CA43D8">
        <w:rPr>
          <w:sz w:val="22"/>
          <w:szCs w:val="22"/>
          <w:vertAlign w:val="superscript"/>
        </w:rPr>
        <w:t>*</w:t>
      </w:r>
      <w:r>
        <w:rPr>
          <w:sz w:val="22"/>
          <w:szCs w:val="22"/>
        </w:rPr>
        <w:t>, University of Pittsburgh, Organizational Behavior, PhD (current)</w:t>
      </w:r>
    </w:p>
    <w:p w14:paraId="25DA49A1" w14:textId="23F925D9" w:rsidR="007B1563" w:rsidRDefault="007B1563" w:rsidP="00D41479">
      <w:pPr>
        <w:rPr>
          <w:sz w:val="22"/>
          <w:szCs w:val="22"/>
        </w:rPr>
      </w:pPr>
      <w:r>
        <w:rPr>
          <w:sz w:val="22"/>
          <w:szCs w:val="22"/>
        </w:rPr>
        <w:t>Daniya Kamran-Morley, University of Pittsburgh, Organizational Behavior, PhD (current)</w:t>
      </w:r>
    </w:p>
    <w:p w14:paraId="125C9185" w14:textId="75883C0C" w:rsidR="00C3069E" w:rsidRPr="00742EBC" w:rsidRDefault="00C3069E" w:rsidP="00CA43D8">
      <w:pPr>
        <w:rPr>
          <w:sz w:val="22"/>
          <w:szCs w:val="22"/>
        </w:rPr>
      </w:pPr>
      <w:r>
        <w:rPr>
          <w:sz w:val="22"/>
          <w:szCs w:val="22"/>
        </w:rPr>
        <w:t>Joel Levin</w:t>
      </w:r>
      <w:r w:rsidR="00CA43D8" w:rsidRPr="00CA43D8">
        <w:rPr>
          <w:sz w:val="22"/>
          <w:szCs w:val="22"/>
          <w:vertAlign w:val="superscript"/>
        </w:rPr>
        <w:t>*</w:t>
      </w:r>
      <w:r>
        <w:rPr>
          <w:sz w:val="22"/>
          <w:szCs w:val="22"/>
        </w:rPr>
        <w:t>, University of Pittsburgh, Organizational Behavior, PhD (</w:t>
      </w:r>
      <w:r w:rsidR="00CA43D8">
        <w:rPr>
          <w:sz w:val="22"/>
          <w:szCs w:val="22"/>
        </w:rPr>
        <w:t>2026)</w:t>
      </w:r>
    </w:p>
    <w:p w14:paraId="260BBB2F" w14:textId="77777777" w:rsidR="00742EBC" w:rsidRDefault="00742EBC" w:rsidP="00D41479">
      <w:pPr>
        <w:rPr>
          <w:sz w:val="22"/>
          <w:szCs w:val="22"/>
        </w:rPr>
      </w:pPr>
      <w:r>
        <w:rPr>
          <w:sz w:val="22"/>
          <w:szCs w:val="22"/>
        </w:rPr>
        <w:t>Alyssa Huckestein, University of Pittsburgh, Public Health, MHA (2022)</w:t>
      </w:r>
    </w:p>
    <w:p w14:paraId="65C26A59" w14:textId="77777777" w:rsidR="00742EBC" w:rsidRDefault="00742EBC" w:rsidP="00742EBC">
      <w:pPr>
        <w:rPr>
          <w:sz w:val="22"/>
          <w:szCs w:val="22"/>
        </w:rPr>
      </w:pPr>
      <w:r>
        <w:rPr>
          <w:sz w:val="22"/>
          <w:szCs w:val="22"/>
        </w:rPr>
        <w:t>Kia Kai, University of Pittsburgh, Public Health, MHA (2021)</w:t>
      </w:r>
    </w:p>
    <w:p w14:paraId="17F9A06A" w14:textId="5FAE7954" w:rsidR="00D41479" w:rsidRDefault="00D41479" w:rsidP="00D41479">
      <w:pPr>
        <w:rPr>
          <w:sz w:val="22"/>
          <w:szCs w:val="22"/>
        </w:rPr>
      </w:pPr>
      <w:r>
        <w:rPr>
          <w:sz w:val="22"/>
          <w:szCs w:val="22"/>
        </w:rPr>
        <w:t>Yinyin Cao, University of Pittsburgh, Human Resources, PhD (2019)</w:t>
      </w:r>
    </w:p>
    <w:p w14:paraId="5E8BBE4D" w14:textId="77777777" w:rsidR="00D41479" w:rsidRDefault="00D41479" w:rsidP="00D41479">
      <w:pPr>
        <w:rPr>
          <w:sz w:val="22"/>
          <w:szCs w:val="22"/>
        </w:rPr>
      </w:pPr>
      <w:r>
        <w:rPr>
          <w:sz w:val="22"/>
          <w:szCs w:val="22"/>
        </w:rPr>
        <w:t>Jirs Meuris, University of Pittsburgh, Organizational Behavior, PhD (2018)</w:t>
      </w:r>
    </w:p>
    <w:p w14:paraId="321067DD" w14:textId="15BB3ED8" w:rsidR="00D41479" w:rsidRDefault="00D41479" w:rsidP="00D41479">
      <w:pPr>
        <w:rPr>
          <w:sz w:val="22"/>
          <w:szCs w:val="22"/>
        </w:rPr>
      </w:pPr>
      <w:r>
        <w:rPr>
          <w:sz w:val="22"/>
          <w:szCs w:val="22"/>
        </w:rPr>
        <w:t>Raul Rios, University of Pittsburgh, Public Health, MHA (2018)</w:t>
      </w:r>
    </w:p>
    <w:p w14:paraId="07A9E929" w14:textId="77777777" w:rsidR="00E11B7C" w:rsidRDefault="00E11B7C" w:rsidP="00D41479">
      <w:pPr>
        <w:rPr>
          <w:sz w:val="22"/>
          <w:szCs w:val="22"/>
        </w:rPr>
      </w:pPr>
    </w:p>
    <w:p w14:paraId="08D25E4D" w14:textId="183767C1" w:rsidR="00E11B7C" w:rsidRPr="00E11B7C" w:rsidRDefault="00E11B7C" w:rsidP="00E11B7C">
      <w:pPr>
        <w:rPr>
          <w:sz w:val="22"/>
          <w:szCs w:val="22"/>
        </w:rPr>
      </w:pPr>
      <w:r w:rsidRPr="00E11B7C">
        <w:rPr>
          <w:sz w:val="22"/>
          <w:szCs w:val="22"/>
          <w:vertAlign w:val="superscript"/>
        </w:rPr>
        <w:t>*</w:t>
      </w:r>
      <w:r>
        <w:rPr>
          <w:sz w:val="22"/>
          <w:szCs w:val="22"/>
        </w:rPr>
        <w:t xml:space="preserve"> De</w:t>
      </w:r>
      <w:r w:rsidRPr="00E11B7C">
        <w:rPr>
          <w:sz w:val="22"/>
          <w:szCs w:val="22"/>
        </w:rPr>
        <w:t>notes</w:t>
      </w:r>
      <w:r>
        <w:rPr>
          <w:sz w:val="22"/>
          <w:szCs w:val="22"/>
        </w:rPr>
        <w:t xml:space="preserve"> chair or co-chair of committee</w:t>
      </w:r>
    </w:p>
    <w:p w14:paraId="560E38E7" w14:textId="77777777" w:rsidR="00D41479" w:rsidRDefault="00D41479" w:rsidP="006D544C">
      <w:pPr>
        <w:pStyle w:val="Heading4"/>
        <w:pBdr>
          <w:bottom w:val="single" w:sz="6" w:space="1" w:color="auto"/>
        </w:pBdr>
        <w:ind w:firstLine="0"/>
        <w:rPr>
          <w:i w:val="0"/>
          <w:sz w:val="22"/>
          <w:szCs w:val="22"/>
        </w:rPr>
      </w:pPr>
    </w:p>
    <w:p w14:paraId="18FBDD40" w14:textId="7A71FCD6" w:rsidR="00327B13" w:rsidRPr="0068788D" w:rsidRDefault="00327B13" w:rsidP="00327B13">
      <w:pPr>
        <w:pStyle w:val="Heading4"/>
        <w:pBdr>
          <w:bottom w:val="single" w:sz="6" w:space="1" w:color="auto"/>
        </w:pBdr>
        <w:ind w:firstLine="0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UNIVERSITY &amp; SCHOOL SERVICE</w:t>
      </w:r>
    </w:p>
    <w:p w14:paraId="1163B0F3" w14:textId="2908F7DD" w:rsidR="00327B13" w:rsidRDefault="00580C38" w:rsidP="00327B13">
      <w:pPr>
        <w:rPr>
          <w:b/>
          <w:sz w:val="22"/>
          <w:szCs w:val="22"/>
        </w:rPr>
      </w:pPr>
      <w:r>
        <w:rPr>
          <w:b/>
          <w:sz w:val="22"/>
          <w:szCs w:val="22"/>
        </w:rPr>
        <w:t>University of Pittsburgh</w:t>
      </w:r>
      <w:r w:rsidR="00A40593">
        <w:rPr>
          <w:b/>
          <w:sz w:val="22"/>
          <w:szCs w:val="22"/>
        </w:rPr>
        <w:t xml:space="preserve">, School of Business </w:t>
      </w:r>
    </w:p>
    <w:p w14:paraId="09184785" w14:textId="530D9C44" w:rsidR="004C29BF" w:rsidRDefault="004C29BF" w:rsidP="00EA0392">
      <w:pPr>
        <w:pStyle w:val="ListParagraph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lastRenderedPageBreak/>
        <w:t>Promotion and Tenure Committee (2024-present)</w:t>
      </w:r>
    </w:p>
    <w:p w14:paraId="01532647" w14:textId="199520CE" w:rsidR="004E4765" w:rsidRDefault="004E4765" w:rsidP="00EA0392">
      <w:pPr>
        <w:pStyle w:val="ListParagraph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EDIA Committee (2023-20245)</w:t>
      </w:r>
    </w:p>
    <w:p w14:paraId="2ADEAE4F" w14:textId="784B71A1" w:rsidR="00EA0392" w:rsidRDefault="00EA0392" w:rsidP="00EA0392">
      <w:pPr>
        <w:pStyle w:val="ListParagraph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Chair of Faculty Diversity Committee (2022-2023)</w:t>
      </w:r>
    </w:p>
    <w:p w14:paraId="4C8DD17C" w14:textId="1EBC80C0" w:rsidR="00C53129" w:rsidRDefault="00C53129" w:rsidP="00701935">
      <w:pPr>
        <w:pStyle w:val="ListParagraph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 xml:space="preserve">Chair of Business for All </w:t>
      </w:r>
      <w:r w:rsidR="00665639">
        <w:rPr>
          <w:sz w:val="22"/>
          <w:szCs w:val="22"/>
        </w:rPr>
        <w:t>/ ED</w:t>
      </w:r>
      <w:r w:rsidR="00EA5302">
        <w:rPr>
          <w:sz w:val="22"/>
          <w:szCs w:val="22"/>
        </w:rPr>
        <w:t xml:space="preserve">&amp;I </w:t>
      </w:r>
      <w:r w:rsidR="00665639">
        <w:rPr>
          <w:sz w:val="22"/>
          <w:szCs w:val="22"/>
        </w:rPr>
        <w:t>s</w:t>
      </w:r>
      <w:r>
        <w:rPr>
          <w:sz w:val="22"/>
          <w:szCs w:val="22"/>
        </w:rPr>
        <w:t>trategic refresh group (2022-2023)</w:t>
      </w:r>
    </w:p>
    <w:p w14:paraId="63F18BD6" w14:textId="4FA96772" w:rsidR="00C00C61" w:rsidRDefault="00327B13" w:rsidP="005C32DD">
      <w:pPr>
        <w:pStyle w:val="ListParagraph"/>
        <w:numPr>
          <w:ilvl w:val="0"/>
          <w:numId w:val="22"/>
        </w:numPr>
        <w:rPr>
          <w:sz w:val="22"/>
          <w:szCs w:val="22"/>
        </w:rPr>
      </w:pPr>
      <w:r w:rsidRPr="00C00C61">
        <w:rPr>
          <w:sz w:val="22"/>
          <w:szCs w:val="22"/>
        </w:rPr>
        <w:t>E</w:t>
      </w:r>
      <w:r w:rsidR="00C00C61" w:rsidRPr="00C00C61">
        <w:rPr>
          <w:sz w:val="22"/>
          <w:szCs w:val="22"/>
        </w:rPr>
        <w:t>D&amp;I Liaison to the Dean (2021-2022)</w:t>
      </w:r>
    </w:p>
    <w:p w14:paraId="5D9C193F" w14:textId="77777777" w:rsidR="00494539" w:rsidRDefault="00494539" w:rsidP="00494539">
      <w:pPr>
        <w:pStyle w:val="ListParagraph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ED&amp;I Faculty &amp; Staff Steering Committee (2020-2021)</w:t>
      </w:r>
    </w:p>
    <w:p w14:paraId="59A36E5A" w14:textId="6445AC1D" w:rsidR="00B244B1" w:rsidRDefault="00B244B1" w:rsidP="005C32DD">
      <w:pPr>
        <w:pStyle w:val="ListParagraph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ED&amp;I Task Force (2020-2021)</w:t>
      </w:r>
    </w:p>
    <w:p w14:paraId="3E1867B9" w14:textId="30FD55DD" w:rsidR="006251DB" w:rsidRDefault="006251DB" w:rsidP="005C32DD">
      <w:pPr>
        <w:pStyle w:val="ListParagraph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 xml:space="preserve">Teacher Mentor Program </w:t>
      </w:r>
      <w:r w:rsidR="00CA164E">
        <w:rPr>
          <w:sz w:val="22"/>
          <w:szCs w:val="22"/>
        </w:rPr>
        <w:t>– Faculty Mentor (2019-2020)</w:t>
      </w:r>
    </w:p>
    <w:p w14:paraId="75BC9CF3" w14:textId="77777777" w:rsidR="00EA0392" w:rsidRDefault="00EA0392" w:rsidP="005C32DD">
      <w:pPr>
        <w:pStyle w:val="ListParagraph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Faculty Diversity Committee (2020-2023)</w:t>
      </w:r>
    </w:p>
    <w:p w14:paraId="717D467B" w14:textId="2B36F0B2" w:rsidR="00C00C61" w:rsidRDefault="00C00C61" w:rsidP="005C32DD">
      <w:pPr>
        <w:pStyle w:val="ListParagraph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Sustainability Committee (201</w:t>
      </w:r>
      <w:r w:rsidR="00AA53AF">
        <w:rPr>
          <w:sz w:val="22"/>
          <w:szCs w:val="22"/>
        </w:rPr>
        <w:t>9</w:t>
      </w:r>
      <w:r>
        <w:rPr>
          <w:sz w:val="22"/>
          <w:szCs w:val="22"/>
        </w:rPr>
        <w:t>-2021)</w:t>
      </w:r>
    </w:p>
    <w:p w14:paraId="71AF2792" w14:textId="2C90AAAB" w:rsidR="00C00C61" w:rsidRDefault="00C00C61" w:rsidP="005C32DD">
      <w:pPr>
        <w:pStyle w:val="ListParagraph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Behavioral Lab Committee (2015-2018)</w:t>
      </w:r>
    </w:p>
    <w:p w14:paraId="44F033B8" w14:textId="7855B343" w:rsidR="007F3197" w:rsidRDefault="007F3197" w:rsidP="005C32DD">
      <w:pPr>
        <w:pStyle w:val="ListParagraph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Organizations &amp; Entrepreneurship Area Speaker Series – Organizer (</w:t>
      </w:r>
      <w:r w:rsidR="00796F65">
        <w:rPr>
          <w:sz w:val="22"/>
          <w:szCs w:val="22"/>
        </w:rPr>
        <w:t>2013-201</w:t>
      </w:r>
      <w:r w:rsidR="00AA53AF">
        <w:rPr>
          <w:sz w:val="22"/>
          <w:szCs w:val="22"/>
        </w:rPr>
        <w:t>8</w:t>
      </w:r>
      <w:r w:rsidR="00796F65">
        <w:rPr>
          <w:sz w:val="22"/>
          <w:szCs w:val="22"/>
        </w:rPr>
        <w:t>)</w:t>
      </w:r>
    </w:p>
    <w:p w14:paraId="0ACB0AF4" w14:textId="222AFAE9" w:rsidR="000D6B13" w:rsidRDefault="000D6B13" w:rsidP="005C32DD">
      <w:pPr>
        <w:pStyle w:val="ListParagraph"/>
        <w:numPr>
          <w:ilvl w:val="0"/>
          <w:numId w:val="22"/>
        </w:numPr>
        <w:rPr>
          <w:sz w:val="22"/>
          <w:szCs w:val="22"/>
        </w:rPr>
      </w:pPr>
      <w:r>
        <w:rPr>
          <w:sz w:val="22"/>
          <w:szCs w:val="22"/>
        </w:rPr>
        <w:t>Faculty Search Committees (</w:t>
      </w:r>
      <w:r w:rsidR="0073592D">
        <w:rPr>
          <w:sz w:val="22"/>
          <w:szCs w:val="22"/>
        </w:rPr>
        <w:t xml:space="preserve">2015, 2018, </w:t>
      </w:r>
      <w:r>
        <w:rPr>
          <w:sz w:val="22"/>
          <w:szCs w:val="22"/>
        </w:rPr>
        <w:t>2020, 2021, 2022</w:t>
      </w:r>
      <w:r w:rsidR="0073592D">
        <w:rPr>
          <w:sz w:val="22"/>
          <w:szCs w:val="22"/>
        </w:rPr>
        <w:t>)</w:t>
      </w:r>
    </w:p>
    <w:p w14:paraId="05ABD44A" w14:textId="30910EAA" w:rsidR="00327B13" w:rsidRDefault="00327B13" w:rsidP="00580C38">
      <w:pPr>
        <w:pStyle w:val="ListParagraph"/>
        <w:rPr>
          <w:i/>
          <w:iCs/>
          <w:sz w:val="22"/>
          <w:szCs w:val="22"/>
        </w:rPr>
      </w:pPr>
    </w:p>
    <w:p w14:paraId="685CC29D" w14:textId="1E741063" w:rsidR="00384E7F" w:rsidRPr="00D2764F" w:rsidRDefault="00FA01FE" w:rsidP="00D2764F">
      <w:pPr>
        <w:rPr>
          <w:b/>
          <w:sz w:val="22"/>
          <w:szCs w:val="22"/>
        </w:rPr>
      </w:pPr>
      <w:r>
        <w:rPr>
          <w:b/>
          <w:sz w:val="22"/>
          <w:szCs w:val="22"/>
        </w:rPr>
        <w:t>University of Pittsburgh</w:t>
      </w:r>
    </w:p>
    <w:p w14:paraId="5DA73212" w14:textId="77777777" w:rsidR="004C29BF" w:rsidRPr="004C29BF" w:rsidRDefault="004C29BF" w:rsidP="004C29BF">
      <w:pPr>
        <w:pStyle w:val="ListParagraph"/>
        <w:numPr>
          <w:ilvl w:val="0"/>
          <w:numId w:val="24"/>
        </w:numPr>
        <w:rPr>
          <w:sz w:val="22"/>
          <w:szCs w:val="22"/>
        </w:rPr>
      </w:pPr>
      <w:r w:rsidRPr="004C29BF">
        <w:rPr>
          <w:sz w:val="22"/>
          <w:szCs w:val="22"/>
        </w:rPr>
        <w:t>UPMC Shadyside, Department of Urology: “Leading High Performing Teams” (July 2025)</w:t>
      </w:r>
    </w:p>
    <w:p w14:paraId="7F13835A" w14:textId="77777777" w:rsidR="004C29BF" w:rsidRPr="003F60CE" w:rsidRDefault="004C29BF" w:rsidP="004C29BF">
      <w:pPr>
        <w:pStyle w:val="ListParagraph"/>
        <w:numPr>
          <w:ilvl w:val="0"/>
          <w:numId w:val="24"/>
        </w:numPr>
        <w:rPr>
          <w:sz w:val="22"/>
          <w:szCs w:val="22"/>
        </w:rPr>
      </w:pPr>
      <w:r w:rsidRPr="003F60CE">
        <w:rPr>
          <w:sz w:val="22"/>
          <w:szCs w:val="22"/>
        </w:rPr>
        <w:t xml:space="preserve">UPMC Leadership Academy, </w:t>
      </w:r>
      <w:r>
        <w:rPr>
          <w:sz w:val="22"/>
          <w:szCs w:val="22"/>
        </w:rPr>
        <w:t xml:space="preserve">Instructor &amp; Presenter </w:t>
      </w:r>
      <w:r w:rsidRPr="003F60CE">
        <w:rPr>
          <w:sz w:val="22"/>
          <w:szCs w:val="22"/>
        </w:rPr>
        <w:t>“The Science of Leadership” (Aug 2024)</w:t>
      </w:r>
    </w:p>
    <w:p w14:paraId="7238C1D7" w14:textId="77777777" w:rsidR="004C29BF" w:rsidRPr="004C29BF" w:rsidRDefault="004C29BF" w:rsidP="004C29BF">
      <w:pPr>
        <w:pStyle w:val="ListParagraph"/>
        <w:numPr>
          <w:ilvl w:val="0"/>
          <w:numId w:val="24"/>
        </w:numPr>
        <w:rPr>
          <w:bCs/>
          <w:sz w:val="22"/>
          <w:szCs w:val="22"/>
        </w:rPr>
      </w:pPr>
      <w:r w:rsidRPr="004C29BF">
        <w:rPr>
          <w:sz w:val="22"/>
          <w:szCs w:val="22"/>
        </w:rPr>
        <w:t>UPMC Presbyterian, Department of Radiology: “How Organizational Behavior Saves Lives.” (Jan 2024)</w:t>
      </w:r>
    </w:p>
    <w:p w14:paraId="06714521" w14:textId="77777777" w:rsidR="004C29BF" w:rsidRPr="004C29BF" w:rsidRDefault="004C29BF" w:rsidP="004C29BF">
      <w:pPr>
        <w:pStyle w:val="ListParagraph"/>
        <w:numPr>
          <w:ilvl w:val="0"/>
          <w:numId w:val="24"/>
        </w:numPr>
        <w:rPr>
          <w:bCs/>
          <w:sz w:val="22"/>
          <w:szCs w:val="22"/>
        </w:rPr>
      </w:pPr>
      <w:r w:rsidRPr="004C29BF">
        <w:rPr>
          <w:sz w:val="22"/>
          <w:szCs w:val="22"/>
        </w:rPr>
        <w:t>UPMC Children’s Hospital, Heart Institute’s Grand Rounds: “How Organizational Behavior Saves Lives.” (April 2023)</w:t>
      </w:r>
    </w:p>
    <w:p w14:paraId="61B10EA3" w14:textId="77777777" w:rsidR="001F7D37" w:rsidRPr="00FA01FE" w:rsidRDefault="001F7D37" w:rsidP="001F7D37">
      <w:pPr>
        <w:pStyle w:val="ListParagraph"/>
        <w:numPr>
          <w:ilvl w:val="0"/>
          <w:numId w:val="24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HR Supervisor Support Chats – Organizer &amp; Presenter “Reducing Burnout at Work</w:t>
      </w:r>
      <w:r w:rsidRPr="001F7D37">
        <w:rPr>
          <w:bCs/>
          <w:sz w:val="22"/>
          <w:szCs w:val="22"/>
        </w:rPr>
        <w:t>"</w:t>
      </w:r>
      <w:r>
        <w:rPr>
          <w:bCs/>
          <w:sz w:val="22"/>
          <w:szCs w:val="22"/>
        </w:rPr>
        <w:t xml:space="preserve"> 4/27/21</w:t>
      </w:r>
    </w:p>
    <w:p w14:paraId="21FB192D" w14:textId="094378BF" w:rsidR="00FA01FE" w:rsidRDefault="00FA01FE" w:rsidP="00FA01FE">
      <w:pPr>
        <w:pStyle w:val="ListParagraph"/>
        <w:numPr>
          <w:ilvl w:val="0"/>
          <w:numId w:val="24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HR Supervisor Support Chats – Organizer &amp; Presenter “</w:t>
      </w:r>
      <w:r w:rsidR="001F7D37" w:rsidRPr="001F7D37">
        <w:rPr>
          <w:bCs/>
          <w:sz w:val="22"/>
          <w:szCs w:val="22"/>
        </w:rPr>
        <w:t>Creating Psychological Safety in Work Teams"</w:t>
      </w:r>
      <w:r w:rsidR="001F7D37">
        <w:rPr>
          <w:bCs/>
          <w:sz w:val="22"/>
          <w:szCs w:val="22"/>
        </w:rPr>
        <w:t xml:space="preserve"> 7/28/20</w:t>
      </w:r>
    </w:p>
    <w:p w14:paraId="7C7BE670" w14:textId="27F1A99D" w:rsidR="00BE0DAB" w:rsidRDefault="00BE0DAB" w:rsidP="00FA01FE">
      <w:pPr>
        <w:pStyle w:val="ListParagraph"/>
        <w:numPr>
          <w:ilvl w:val="0"/>
          <w:numId w:val="24"/>
        </w:numPr>
        <w:rPr>
          <w:bCs/>
          <w:sz w:val="22"/>
          <w:szCs w:val="22"/>
        </w:rPr>
      </w:pPr>
      <w:r w:rsidRPr="00BE0DAB">
        <w:rPr>
          <w:bCs/>
          <w:sz w:val="22"/>
          <w:szCs w:val="22"/>
        </w:rPr>
        <w:t>Faculty Development Workshop Series</w:t>
      </w:r>
      <w:r>
        <w:rPr>
          <w:bCs/>
          <w:sz w:val="22"/>
          <w:szCs w:val="22"/>
        </w:rPr>
        <w:t xml:space="preserve"> – </w:t>
      </w:r>
      <w:r w:rsidRPr="00BE0DAB">
        <w:rPr>
          <w:bCs/>
          <w:sz w:val="22"/>
          <w:szCs w:val="22"/>
        </w:rPr>
        <w:t>Developed and facilitated "Effective Faculty Performance Reviews"</w:t>
      </w:r>
      <w:r>
        <w:rPr>
          <w:bCs/>
          <w:sz w:val="22"/>
          <w:szCs w:val="22"/>
        </w:rPr>
        <w:t xml:space="preserve"> with Frits Pil &amp; </w:t>
      </w:r>
      <w:r w:rsidR="00392236">
        <w:rPr>
          <w:bCs/>
          <w:sz w:val="22"/>
          <w:szCs w:val="22"/>
        </w:rPr>
        <w:t>Tara Harper O’Connor 3/2/20</w:t>
      </w:r>
    </w:p>
    <w:p w14:paraId="38898E49" w14:textId="1DBA6475" w:rsidR="00B43175" w:rsidRPr="00AC3973" w:rsidRDefault="00B43175" w:rsidP="00B43175">
      <w:pPr>
        <w:pStyle w:val="ListParagraph"/>
        <w:numPr>
          <w:ilvl w:val="0"/>
          <w:numId w:val="24"/>
        </w:numPr>
        <w:rPr>
          <w:bCs/>
          <w:sz w:val="22"/>
          <w:szCs w:val="22"/>
        </w:rPr>
      </w:pPr>
      <w:r w:rsidRPr="00C70B8F">
        <w:rPr>
          <w:bCs/>
          <w:sz w:val="22"/>
          <w:szCs w:val="22"/>
        </w:rPr>
        <w:t>UPMC</w:t>
      </w:r>
      <w:r>
        <w:rPr>
          <w:bCs/>
          <w:sz w:val="22"/>
          <w:szCs w:val="22"/>
        </w:rPr>
        <w:t>,</w:t>
      </w:r>
      <w:r w:rsidRPr="00C70B8F">
        <w:rPr>
          <w:bCs/>
          <w:sz w:val="22"/>
          <w:szCs w:val="22"/>
        </w:rPr>
        <w:t xml:space="preserve"> Office of Advanced Practice Provider</w:t>
      </w:r>
      <w:r>
        <w:rPr>
          <w:bCs/>
          <w:sz w:val="22"/>
          <w:szCs w:val="22"/>
        </w:rPr>
        <w:t>s – Panel Host “</w:t>
      </w:r>
      <w:r w:rsidRPr="00262C28">
        <w:rPr>
          <w:bCs/>
          <w:sz w:val="22"/>
          <w:szCs w:val="22"/>
        </w:rPr>
        <w:t>Panel Discussion with National Advanced Practice Provider Leaders</w:t>
      </w:r>
      <w:r w:rsidRPr="001F7D37">
        <w:rPr>
          <w:bCs/>
          <w:sz w:val="22"/>
          <w:szCs w:val="22"/>
        </w:rPr>
        <w:t>"</w:t>
      </w:r>
      <w:r>
        <w:rPr>
          <w:bCs/>
          <w:sz w:val="22"/>
          <w:szCs w:val="22"/>
        </w:rPr>
        <w:t xml:space="preserve"> 4/19/22; 11/1/22</w:t>
      </w:r>
    </w:p>
    <w:p w14:paraId="7D04C173" w14:textId="4D5E9483" w:rsidR="00C70B8F" w:rsidRDefault="00C70B8F" w:rsidP="00FA01FE">
      <w:pPr>
        <w:pStyle w:val="ListParagraph"/>
        <w:numPr>
          <w:ilvl w:val="0"/>
          <w:numId w:val="24"/>
        </w:numPr>
        <w:rPr>
          <w:bCs/>
          <w:sz w:val="22"/>
          <w:szCs w:val="22"/>
        </w:rPr>
      </w:pPr>
      <w:r w:rsidRPr="00C70B8F">
        <w:rPr>
          <w:bCs/>
          <w:sz w:val="22"/>
          <w:szCs w:val="22"/>
        </w:rPr>
        <w:t>UPMC</w:t>
      </w:r>
      <w:r>
        <w:rPr>
          <w:bCs/>
          <w:sz w:val="22"/>
          <w:szCs w:val="22"/>
        </w:rPr>
        <w:t>,</w:t>
      </w:r>
      <w:r w:rsidRPr="00C70B8F">
        <w:rPr>
          <w:bCs/>
          <w:sz w:val="22"/>
          <w:szCs w:val="22"/>
        </w:rPr>
        <w:t xml:space="preserve"> Office of Advanced Practice Provider</w:t>
      </w:r>
      <w:r w:rsidR="00622739">
        <w:rPr>
          <w:bCs/>
          <w:sz w:val="22"/>
          <w:szCs w:val="22"/>
        </w:rPr>
        <w:t>s – Keynote Speaker “</w:t>
      </w:r>
      <w:r w:rsidR="00D00951">
        <w:rPr>
          <w:bCs/>
          <w:sz w:val="22"/>
          <w:szCs w:val="22"/>
        </w:rPr>
        <w:t>Emotional Intelligence</w:t>
      </w:r>
      <w:r w:rsidR="00622739" w:rsidRPr="001F7D37">
        <w:rPr>
          <w:bCs/>
          <w:sz w:val="22"/>
          <w:szCs w:val="22"/>
        </w:rPr>
        <w:t>"</w:t>
      </w:r>
      <w:r w:rsidR="00622739">
        <w:rPr>
          <w:bCs/>
          <w:sz w:val="22"/>
          <w:szCs w:val="22"/>
        </w:rPr>
        <w:t xml:space="preserve"> </w:t>
      </w:r>
      <w:r w:rsidR="00D00951">
        <w:rPr>
          <w:bCs/>
          <w:sz w:val="22"/>
          <w:szCs w:val="22"/>
        </w:rPr>
        <w:t>11</w:t>
      </w:r>
      <w:r w:rsidR="00622739">
        <w:rPr>
          <w:bCs/>
          <w:sz w:val="22"/>
          <w:szCs w:val="22"/>
        </w:rPr>
        <w:t>/</w:t>
      </w:r>
      <w:r w:rsidR="00D00951">
        <w:rPr>
          <w:bCs/>
          <w:sz w:val="22"/>
          <w:szCs w:val="22"/>
        </w:rPr>
        <w:t>4</w:t>
      </w:r>
      <w:r w:rsidR="00622739">
        <w:rPr>
          <w:bCs/>
          <w:sz w:val="22"/>
          <w:szCs w:val="22"/>
        </w:rPr>
        <w:t>/21</w:t>
      </w:r>
    </w:p>
    <w:p w14:paraId="3D7D02D2" w14:textId="63C3DB59" w:rsidR="00796F65" w:rsidRDefault="00796F65" w:rsidP="00FA01FE">
      <w:pPr>
        <w:pStyle w:val="ListParagraph"/>
        <w:numPr>
          <w:ilvl w:val="0"/>
          <w:numId w:val="24"/>
        </w:numPr>
        <w:rPr>
          <w:bCs/>
          <w:sz w:val="22"/>
          <w:szCs w:val="22"/>
        </w:rPr>
      </w:pPr>
      <w:r w:rsidRPr="00796F65">
        <w:rPr>
          <w:bCs/>
          <w:sz w:val="22"/>
          <w:szCs w:val="22"/>
        </w:rPr>
        <w:t>UPMC</w:t>
      </w:r>
      <w:r w:rsidR="00AA53AF">
        <w:rPr>
          <w:bCs/>
          <w:sz w:val="22"/>
          <w:szCs w:val="22"/>
        </w:rPr>
        <w:t>, D</w:t>
      </w:r>
      <w:r w:rsidRPr="00796F65">
        <w:rPr>
          <w:bCs/>
          <w:sz w:val="22"/>
          <w:szCs w:val="22"/>
        </w:rPr>
        <w:t>epartment of Plastic Surgery</w:t>
      </w:r>
      <w:r w:rsidR="001C508A">
        <w:rPr>
          <w:bCs/>
          <w:sz w:val="22"/>
          <w:szCs w:val="22"/>
        </w:rPr>
        <w:t xml:space="preserve"> – </w:t>
      </w:r>
      <w:r w:rsidR="001C508A" w:rsidRPr="00BE0DAB">
        <w:rPr>
          <w:bCs/>
          <w:sz w:val="22"/>
          <w:szCs w:val="22"/>
        </w:rPr>
        <w:t>Developed and facilitated "</w:t>
      </w:r>
      <w:r w:rsidR="001C508A">
        <w:rPr>
          <w:bCs/>
          <w:sz w:val="22"/>
          <w:szCs w:val="22"/>
        </w:rPr>
        <w:t>Improving Interviewing Techniques</w:t>
      </w:r>
      <w:r w:rsidR="001C508A" w:rsidRPr="00BE0DAB">
        <w:rPr>
          <w:bCs/>
          <w:sz w:val="22"/>
          <w:szCs w:val="22"/>
        </w:rPr>
        <w:t>"</w:t>
      </w:r>
      <w:r w:rsidR="001C508A">
        <w:rPr>
          <w:bCs/>
          <w:sz w:val="22"/>
          <w:szCs w:val="22"/>
        </w:rPr>
        <w:t xml:space="preserve"> </w:t>
      </w:r>
      <w:r w:rsidR="006C4650">
        <w:rPr>
          <w:bCs/>
          <w:sz w:val="22"/>
          <w:szCs w:val="22"/>
        </w:rPr>
        <w:t>Spring 2019</w:t>
      </w:r>
    </w:p>
    <w:p w14:paraId="0D13A201" w14:textId="77777777" w:rsidR="00FA01FE" w:rsidRPr="00FA01FE" w:rsidRDefault="00FA01FE" w:rsidP="00FA01FE">
      <w:pPr>
        <w:rPr>
          <w:sz w:val="22"/>
          <w:szCs w:val="22"/>
        </w:rPr>
      </w:pPr>
    </w:p>
    <w:p w14:paraId="70D5B51F" w14:textId="7C91AB5C" w:rsidR="00327B13" w:rsidRPr="00327B13" w:rsidRDefault="00A40593" w:rsidP="00327B13">
      <w:pPr>
        <w:rPr>
          <w:b/>
          <w:sz w:val="22"/>
          <w:szCs w:val="22"/>
        </w:rPr>
      </w:pPr>
      <w:r w:rsidRPr="00327B13">
        <w:rPr>
          <w:b/>
          <w:sz w:val="22"/>
          <w:szCs w:val="22"/>
        </w:rPr>
        <w:t>University of Pennsylvania</w:t>
      </w:r>
      <w:r>
        <w:rPr>
          <w:b/>
          <w:sz w:val="22"/>
          <w:szCs w:val="22"/>
        </w:rPr>
        <w:t xml:space="preserve">, </w:t>
      </w:r>
      <w:r w:rsidR="00327B13" w:rsidRPr="00327B13">
        <w:rPr>
          <w:b/>
          <w:sz w:val="22"/>
          <w:szCs w:val="22"/>
        </w:rPr>
        <w:t xml:space="preserve">Wharton School of Business </w:t>
      </w:r>
    </w:p>
    <w:p w14:paraId="51924C63" w14:textId="77777777" w:rsidR="00327B13" w:rsidRPr="00327B13" w:rsidRDefault="00327B13" w:rsidP="00327B13">
      <w:pPr>
        <w:pStyle w:val="ListParagraph"/>
        <w:numPr>
          <w:ilvl w:val="0"/>
          <w:numId w:val="22"/>
        </w:numPr>
        <w:rPr>
          <w:sz w:val="22"/>
          <w:szCs w:val="22"/>
        </w:rPr>
      </w:pPr>
      <w:r w:rsidRPr="00327B13">
        <w:rPr>
          <w:sz w:val="22"/>
          <w:szCs w:val="22"/>
        </w:rPr>
        <w:t>Ph.D. Student Representative, Management Department, The Wharton School (2008-2009)</w:t>
      </w:r>
    </w:p>
    <w:p w14:paraId="748961FB" w14:textId="77777777" w:rsidR="00327B13" w:rsidRPr="00327B13" w:rsidRDefault="00327B13" w:rsidP="00327B13">
      <w:pPr>
        <w:pStyle w:val="ListParagraph"/>
        <w:numPr>
          <w:ilvl w:val="0"/>
          <w:numId w:val="22"/>
        </w:numPr>
        <w:rPr>
          <w:sz w:val="22"/>
          <w:szCs w:val="22"/>
        </w:rPr>
      </w:pPr>
      <w:r w:rsidRPr="00327B13">
        <w:rPr>
          <w:sz w:val="22"/>
          <w:szCs w:val="22"/>
        </w:rPr>
        <w:t>Ph.D. Admissions Committee, Management Department, The Wharton School (2009)</w:t>
      </w:r>
    </w:p>
    <w:p w14:paraId="64CC01C1" w14:textId="77777777" w:rsidR="00327B13" w:rsidRDefault="00327B13" w:rsidP="006D544C">
      <w:pPr>
        <w:pStyle w:val="Heading4"/>
        <w:pBdr>
          <w:bottom w:val="single" w:sz="6" w:space="1" w:color="auto"/>
        </w:pBdr>
        <w:ind w:firstLine="0"/>
        <w:rPr>
          <w:i w:val="0"/>
          <w:sz w:val="22"/>
          <w:szCs w:val="22"/>
        </w:rPr>
      </w:pPr>
    </w:p>
    <w:p w14:paraId="6331E93A" w14:textId="70D98B90" w:rsidR="006D544C" w:rsidRPr="0068788D" w:rsidRDefault="00327B13" w:rsidP="006D544C">
      <w:pPr>
        <w:pStyle w:val="Heading4"/>
        <w:pBdr>
          <w:bottom w:val="single" w:sz="6" w:space="1" w:color="auto"/>
        </w:pBdr>
        <w:ind w:firstLine="0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S</w:t>
      </w:r>
      <w:r w:rsidR="00515169">
        <w:rPr>
          <w:i w:val="0"/>
          <w:sz w:val="22"/>
          <w:szCs w:val="22"/>
        </w:rPr>
        <w:t xml:space="preserve">ERVICE </w:t>
      </w:r>
      <w:proofErr w:type="gramStart"/>
      <w:r w:rsidR="00515169">
        <w:rPr>
          <w:i w:val="0"/>
          <w:sz w:val="22"/>
          <w:szCs w:val="22"/>
        </w:rPr>
        <w:t>to</w:t>
      </w:r>
      <w:proofErr w:type="gramEnd"/>
      <w:r w:rsidR="00515169">
        <w:rPr>
          <w:i w:val="0"/>
          <w:sz w:val="22"/>
          <w:szCs w:val="22"/>
        </w:rPr>
        <w:t xml:space="preserve"> the FIELD and PROFESSIONAL AFFILIATIONS</w:t>
      </w:r>
    </w:p>
    <w:p w14:paraId="0CCD4D82" w14:textId="38B046DB" w:rsidR="00DF5217" w:rsidRDefault="00DF5217" w:rsidP="001A23F4">
      <w:pPr>
        <w:rPr>
          <w:b/>
          <w:sz w:val="22"/>
          <w:szCs w:val="22"/>
        </w:rPr>
      </w:pPr>
      <w:r>
        <w:rPr>
          <w:b/>
          <w:sz w:val="22"/>
          <w:szCs w:val="22"/>
        </w:rPr>
        <w:t>Reviewing</w:t>
      </w:r>
      <w:r w:rsidR="00A26D82">
        <w:rPr>
          <w:b/>
          <w:sz w:val="22"/>
          <w:szCs w:val="22"/>
        </w:rPr>
        <w:t xml:space="preserve"> and Editorial Roles</w:t>
      </w:r>
    </w:p>
    <w:p w14:paraId="6D647FB8" w14:textId="5B853BF8" w:rsidR="00895831" w:rsidRPr="002153E7" w:rsidRDefault="00895831" w:rsidP="002153E7">
      <w:pPr>
        <w:pStyle w:val="ListParagraph"/>
        <w:numPr>
          <w:ilvl w:val="0"/>
          <w:numId w:val="22"/>
        </w:numPr>
        <w:rPr>
          <w:sz w:val="22"/>
          <w:szCs w:val="22"/>
        </w:rPr>
      </w:pPr>
      <w:r w:rsidRPr="002153E7">
        <w:rPr>
          <w:sz w:val="22"/>
          <w:szCs w:val="22"/>
        </w:rPr>
        <w:t xml:space="preserve">Editorial Board Member, </w:t>
      </w:r>
      <w:r w:rsidRPr="002153E7">
        <w:rPr>
          <w:i/>
          <w:iCs/>
          <w:sz w:val="22"/>
          <w:szCs w:val="22"/>
        </w:rPr>
        <w:t xml:space="preserve">Organizational Behavior and Human Decisions Processes, </w:t>
      </w:r>
      <w:r w:rsidRPr="002153E7">
        <w:rPr>
          <w:sz w:val="22"/>
          <w:szCs w:val="22"/>
        </w:rPr>
        <w:t>(2022</w:t>
      </w:r>
      <w:proofErr w:type="gramStart"/>
      <w:r w:rsidRPr="002153E7">
        <w:rPr>
          <w:sz w:val="22"/>
          <w:szCs w:val="22"/>
        </w:rPr>
        <w:t>- )</w:t>
      </w:r>
      <w:proofErr w:type="gramEnd"/>
    </w:p>
    <w:p w14:paraId="3B233C3C" w14:textId="124A3870" w:rsidR="006B5BAE" w:rsidRDefault="00B208E1" w:rsidP="002153E7">
      <w:pPr>
        <w:pStyle w:val="ListParagraph"/>
        <w:numPr>
          <w:ilvl w:val="0"/>
          <w:numId w:val="22"/>
        </w:numPr>
        <w:rPr>
          <w:sz w:val="22"/>
          <w:szCs w:val="22"/>
        </w:rPr>
      </w:pPr>
      <w:r w:rsidRPr="002153E7">
        <w:rPr>
          <w:sz w:val="22"/>
          <w:szCs w:val="22"/>
        </w:rPr>
        <w:t>Ad Hoc r</w:t>
      </w:r>
      <w:r w:rsidR="006D544C" w:rsidRPr="002153E7">
        <w:rPr>
          <w:sz w:val="22"/>
          <w:szCs w:val="22"/>
        </w:rPr>
        <w:t>eviewer for</w:t>
      </w:r>
      <w:r w:rsidR="00EF0BFB" w:rsidRPr="002153E7">
        <w:rPr>
          <w:sz w:val="22"/>
          <w:szCs w:val="22"/>
        </w:rPr>
        <w:t xml:space="preserve"> the </w:t>
      </w:r>
      <w:r w:rsidR="008933EC" w:rsidRPr="002153E7">
        <w:rPr>
          <w:i/>
          <w:sz w:val="22"/>
          <w:szCs w:val="22"/>
        </w:rPr>
        <w:t>Academy of Management Journal</w:t>
      </w:r>
      <w:r w:rsidR="00E75BB6" w:rsidRPr="002153E7">
        <w:rPr>
          <w:sz w:val="22"/>
          <w:szCs w:val="22"/>
        </w:rPr>
        <w:t>,</w:t>
      </w:r>
      <w:r w:rsidR="008E2F85" w:rsidRPr="002153E7">
        <w:rPr>
          <w:i/>
          <w:sz w:val="22"/>
          <w:szCs w:val="22"/>
        </w:rPr>
        <w:t xml:space="preserve"> </w:t>
      </w:r>
      <w:r w:rsidR="00E66B4C" w:rsidRPr="002153E7">
        <w:rPr>
          <w:i/>
          <w:sz w:val="22"/>
          <w:szCs w:val="22"/>
        </w:rPr>
        <w:t>Academy of Management Review</w:t>
      </w:r>
      <w:r w:rsidR="00EF0BFB" w:rsidRPr="002153E7">
        <w:rPr>
          <w:sz w:val="22"/>
          <w:szCs w:val="22"/>
        </w:rPr>
        <w:t xml:space="preserve">, </w:t>
      </w:r>
      <w:r w:rsidR="00E66B4C" w:rsidRPr="002153E7">
        <w:rPr>
          <w:i/>
          <w:sz w:val="22"/>
          <w:szCs w:val="22"/>
        </w:rPr>
        <w:t xml:space="preserve">Administrative Science Quarterly, </w:t>
      </w:r>
      <w:r w:rsidR="00CE715E" w:rsidRPr="002153E7">
        <w:rPr>
          <w:i/>
          <w:sz w:val="22"/>
          <w:szCs w:val="22"/>
        </w:rPr>
        <w:t>Human Relations</w:t>
      </w:r>
      <w:r w:rsidR="00CE715E" w:rsidRPr="002153E7">
        <w:rPr>
          <w:sz w:val="22"/>
          <w:szCs w:val="22"/>
        </w:rPr>
        <w:t xml:space="preserve">, </w:t>
      </w:r>
      <w:r w:rsidR="00CE715E" w:rsidRPr="002153E7">
        <w:rPr>
          <w:i/>
          <w:sz w:val="22"/>
          <w:szCs w:val="22"/>
        </w:rPr>
        <w:t>Human Resource Management Review</w:t>
      </w:r>
      <w:r w:rsidR="00CE715E" w:rsidRPr="002153E7">
        <w:rPr>
          <w:sz w:val="22"/>
          <w:szCs w:val="22"/>
        </w:rPr>
        <w:t xml:space="preserve">, </w:t>
      </w:r>
      <w:r w:rsidR="00CE715E" w:rsidRPr="002153E7">
        <w:rPr>
          <w:i/>
          <w:sz w:val="22"/>
          <w:szCs w:val="22"/>
        </w:rPr>
        <w:t>Human Performance</w:t>
      </w:r>
      <w:r w:rsidR="00CE715E" w:rsidRPr="002153E7">
        <w:rPr>
          <w:sz w:val="22"/>
          <w:szCs w:val="22"/>
        </w:rPr>
        <w:t xml:space="preserve">, </w:t>
      </w:r>
      <w:r w:rsidR="00CE715E">
        <w:rPr>
          <w:i/>
          <w:iCs/>
          <w:sz w:val="22"/>
          <w:szCs w:val="22"/>
        </w:rPr>
        <w:t xml:space="preserve">Journal of Business Ethics, </w:t>
      </w:r>
      <w:r w:rsidR="00CE715E" w:rsidRPr="002153E7">
        <w:rPr>
          <w:i/>
          <w:sz w:val="22"/>
          <w:szCs w:val="22"/>
        </w:rPr>
        <w:t>Journal of Organizational Behavior</w:t>
      </w:r>
      <w:r w:rsidR="00CE715E" w:rsidRPr="002153E7">
        <w:rPr>
          <w:sz w:val="22"/>
          <w:szCs w:val="22"/>
        </w:rPr>
        <w:t xml:space="preserve">, </w:t>
      </w:r>
      <w:r w:rsidR="00CE715E" w:rsidRPr="002153E7">
        <w:rPr>
          <w:i/>
          <w:sz w:val="22"/>
          <w:szCs w:val="22"/>
        </w:rPr>
        <w:t>Journal of Organizational and Occupational Psychology</w:t>
      </w:r>
      <w:r w:rsidR="00CE715E" w:rsidRPr="002153E7">
        <w:rPr>
          <w:sz w:val="22"/>
          <w:szCs w:val="22"/>
        </w:rPr>
        <w:t xml:space="preserve">, </w:t>
      </w:r>
      <w:r w:rsidR="00CE715E">
        <w:rPr>
          <w:i/>
          <w:iCs/>
          <w:sz w:val="22"/>
          <w:szCs w:val="22"/>
        </w:rPr>
        <w:t>Journal of Vocational Behavior</w:t>
      </w:r>
      <w:r w:rsidR="00CE715E">
        <w:rPr>
          <w:i/>
          <w:sz w:val="22"/>
          <w:szCs w:val="22"/>
        </w:rPr>
        <w:t xml:space="preserve">, </w:t>
      </w:r>
      <w:r w:rsidR="008E2F85" w:rsidRPr="002153E7">
        <w:rPr>
          <w:i/>
          <w:sz w:val="22"/>
          <w:szCs w:val="22"/>
        </w:rPr>
        <w:t>Organization Science</w:t>
      </w:r>
      <w:r w:rsidR="008526B6" w:rsidRPr="002153E7">
        <w:rPr>
          <w:sz w:val="22"/>
          <w:szCs w:val="22"/>
        </w:rPr>
        <w:t xml:space="preserve">, </w:t>
      </w:r>
      <w:r w:rsidR="00A7761C" w:rsidRPr="002153E7">
        <w:rPr>
          <w:i/>
          <w:iCs/>
          <w:sz w:val="22"/>
          <w:szCs w:val="22"/>
        </w:rPr>
        <w:t xml:space="preserve">Personnel Psychology, </w:t>
      </w:r>
      <w:r w:rsidR="00884FD7" w:rsidRPr="002153E7">
        <w:rPr>
          <w:i/>
          <w:sz w:val="22"/>
          <w:szCs w:val="22"/>
        </w:rPr>
        <w:t>PLO</w:t>
      </w:r>
      <w:r w:rsidR="005D7FE4" w:rsidRPr="002153E7">
        <w:rPr>
          <w:i/>
          <w:sz w:val="22"/>
          <w:szCs w:val="22"/>
        </w:rPr>
        <w:t>S</w:t>
      </w:r>
      <w:r w:rsidR="00E66B4C" w:rsidRPr="002153E7">
        <w:rPr>
          <w:i/>
          <w:sz w:val="22"/>
          <w:szCs w:val="22"/>
        </w:rPr>
        <w:t xml:space="preserve"> ONE</w:t>
      </w:r>
      <w:r w:rsidR="00884FD7" w:rsidRPr="002153E7">
        <w:rPr>
          <w:sz w:val="22"/>
          <w:szCs w:val="22"/>
        </w:rPr>
        <w:t>,</w:t>
      </w:r>
      <w:r w:rsidR="008C2384">
        <w:rPr>
          <w:sz w:val="22"/>
          <w:szCs w:val="22"/>
        </w:rPr>
        <w:t xml:space="preserve"> </w:t>
      </w:r>
      <w:r w:rsidR="008C2384">
        <w:rPr>
          <w:i/>
          <w:iCs/>
          <w:sz w:val="22"/>
          <w:szCs w:val="22"/>
        </w:rPr>
        <w:t>Personality and Social Psychology Bulletin,</w:t>
      </w:r>
      <w:r w:rsidR="000965A5">
        <w:rPr>
          <w:i/>
          <w:iCs/>
          <w:sz w:val="22"/>
          <w:szCs w:val="22"/>
        </w:rPr>
        <w:t xml:space="preserve"> </w:t>
      </w:r>
      <w:r w:rsidR="006D544C" w:rsidRPr="002153E7">
        <w:rPr>
          <w:sz w:val="22"/>
          <w:szCs w:val="22"/>
        </w:rPr>
        <w:t>Academy of Management Annual Meeting</w:t>
      </w:r>
      <w:r w:rsidR="00DF5217" w:rsidRPr="002153E7">
        <w:rPr>
          <w:sz w:val="22"/>
          <w:szCs w:val="22"/>
        </w:rPr>
        <w:t xml:space="preserve"> (2007-</w:t>
      </w:r>
      <w:r w:rsidR="002153E7">
        <w:rPr>
          <w:sz w:val="22"/>
          <w:szCs w:val="22"/>
        </w:rPr>
        <w:t>2021</w:t>
      </w:r>
      <w:r w:rsidR="00DF5217" w:rsidRPr="002153E7">
        <w:rPr>
          <w:sz w:val="22"/>
          <w:szCs w:val="22"/>
        </w:rPr>
        <w:t>)</w:t>
      </w:r>
    </w:p>
    <w:p w14:paraId="3223F525" w14:textId="7F9888F7" w:rsidR="008232FF" w:rsidRPr="002153E7" w:rsidRDefault="008232FF" w:rsidP="002153E7">
      <w:pPr>
        <w:pStyle w:val="ListParagraph"/>
        <w:numPr>
          <w:ilvl w:val="0"/>
          <w:numId w:val="22"/>
        </w:numPr>
        <w:rPr>
          <w:sz w:val="22"/>
          <w:szCs w:val="22"/>
        </w:rPr>
      </w:pPr>
      <w:r w:rsidRPr="008232FF">
        <w:rPr>
          <w:sz w:val="22"/>
          <w:szCs w:val="22"/>
        </w:rPr>
        <w:t>Best Paper with Practical Implications Committee, OB Division (20</w:t>
      </w:r>
      <w:r>
        <w:rPr>
          <w:sz w:val="22"/>
          <w:szCs w:val="22"/>
        </w:rPr>
        <w:t>20</w:t>
      </w:r>
      <w:r w:rsidRPr="008232FF">
        <w:rPr>
          <w:sz w:val="22"/>
          <w:szCs w:val="22"/>
        </w:rPr>
        <w:t>)</w:t>
      </w:r>
    </w:p>
    <w:p w14:paraId="578884F6" w14:textId="77777777" w:rsidR="00085A26" w:rsidRDefault="00085A26" w:rsidP="006E0544">
      <w:pPr>
        <w:rPr>
          <w:sz w:val="22"/>
          <w:szCs w:val="22"/>
        </w:rPr>
      </w:pPr>
    </w:p>
    <w:p w14:paraId="4F3DD325" w14:textId="77777777" w:rsidR="00DF5217" w:rsidRDefault="00DF5217" w:rsidP="006E0544">
      <w:pPr>
        <w:rPr>
          <w:b/>
          <w:sz w:val="22"/>
          <w:szCs w:val="22"/>
        </w:rPr>
      </w:pPr>
      <w:r>
        <w:rPr>
          <w:b/>
          <w:sz w:val="22"/>
          <w:szCs w:val="22"/>
        </w:rPr>
        <w:t>Affiliations</w:t>
      </w:r>
    </w:p>
    <w:p w14:paraId="75A8913B" w14:textId="53D7A1EC" w:rsidR="008E2F85" w:rsidRPr="00EC66C5" w:rsidRDefault="00DF5217" w:rsidP="00EC66C5">
      <w:pPr>
        <w:rPr>
          <w:bCs/>
          <w:sz w:val="22"/>
          <w:szCs w:val="22"/>
        </w:rPr>
      </w:pPr>
      <w:r>
        <w:rPr>
          <w:sz w:val="22"/>
          <w:szCs w:val="22"/>
        </w:rPr>
        <w:lastRenderedPageBreak/>
        <w:t>Academy of Management</w:t>
      </w:r>
      <w:r>
        <w:rPr>
          <w:bCs/>
          <w:sz w:val="22"/>
          <w:szCs w:val="22"/>
        </w:rPr>
        <w:t>, Organizational Behavior (OB) and Research Methods (RMD) divisions</w:t>
      </w:r>
    </w:p>
    <w:p w14:paraId="2FFEEAB0" w14:textId="77777777" w:rsidR="00EC66C5" w:rsidRDefault="00EC66C5" w:rsidP="00EC66C5">
      <w:pPr>
        <w:pStyle w:val="Heading4"/>
        <w:pBdr>
          <w:bottom w:val="single" w:sz="6" w:space="1" w:color="auto"/>
        </w:pBdr>
        <w:ind w:firstLine="0"/>
        <w:rPr>
          <w:i w:val="0"/>
          <w:sz w:val="22"/>
          <w:szCs w:val="22"/>
        </w:rPr>
      </w:pPr>
    </w:p>
    <w:p w14:paraId="617E3927" w14:textId="77777777" w:rsidR="00EC66C5" w:rsidRPr="006E0544" w:rsidRDefault="00EC66C5" w:rsidP="00EC66C5">
      <w:pPr>
        <w:pStyle w:val="Heading4"/>
        <w:pBdr>
          <w:bottom w:val="single" w:sz="6" w:space="1" w:color="auto"/>
        </w:pBdr>
        <w:ind w:firstLine="0"/>
        <w:rPr>
          <w:i w:val="0"/>
          <w:sz w:val="22"/>
          <w:szCs w:val="22"/>
        </w:rPr>
      </w:pPr>
      <w:r w:rsidRPr="0068788D">
        <w:rPr>
          <w:i w:val="0"/>
          <w:sz w:val="22"/>
          <w:szCs w:val="22"/>
        </w:rPr>
        <w:t xml:space="preserve">PROFESSIONAL </w:t>
      </w:r>
      <w:r>
        <w:rPr>
          <w:i w:val="0"/>
          <w:sz w:val="22"/>
          <w:szCs w:val="22"/>
        </w:rPr>
        <w:t>CERTIFICATIONS &amp; TRAINING</w:t>
      </w:r>
    </w:p>
    <w:p w14:paraId="4263777E" w14:textId="77777777" w:rsidR="00EC66C5" w:rsidRPr="00061606" w:rsidRDefault="00EC66C5" w:rsidP="00EC66C5">
      <w:pPr>
        <w:rPr>
          <w:b/>
          <w:sz w:val="22"/>
          <w:szCs w:val="22"/>
        </w:rPr>
      </w:pPr>
      <w:r w:rsidRPr="00061606">
        <w:rPr>
          <w:b/>
          <w:sz w:val="22"/>
          <w:szCs w:val="22"/>
        </w:rPr>
        <w:t>Pitt Office of Cross Cultural &amp; Leadership Development</w:t>
      </w:r>
      <w:r>
        <w:rPr>
          <w:b/>
          <w:sz w:val="22"/>
          <w:szCs w:val="22"/>
        </w:rPr>
        <w:t>:</w:t>
      </w:r>
      <w:r w:rsidRPr="00061606">
        <w:rPr>
          <w:b/>
          <w:sz w:val="22"/>
          <w:szCs w:val="22"/>
        </w:rPr>
        <w:t xml:space="preserve"> </w:t>
      </w:r>
      <w:r w:rsidRPr="00F85289">
        <w:rPr>
          <w:bCs/>
          <w:sz w:val="22"/>
          <w:szCs w:val="22"/>
        </w:rPr>
        <w:t>Allies Network Training</w:t>
      </w:r>
      <w:r>
        <w:rPr>
          <w:bCs/>
          <w:sz w:val="22"/>
          <w:szCs w:val="22"/>
        </w:rPr>
        <w:t xml:space="preserve"> “Creating</w:t>
      </w:r>
      <w:r w:rsidRPr="00061606">
        <w:rPr>
          <w:bCs/>
          <w:sz w:val="22"/>
          <w:szCs w:val="22"/>
        </w:rPr>
        <w:t xml:space="preserve"> an Inclusive Environment for the LGBTQIA+ Community</w:t>
      </w:r>
      <w:r>
        <w:rPr>
          <w:bCs/>
          <w:sz w:val="22"/>
          <w:szCs w:val="22"/>
        </w:rPr>
        <w:t>”</w:t>
      </w:r>
      <w:r w:rsidRPr="00061606">
        <w:rPr>
          <w:bCs/>
          <w:sz w:val="22"/>
          <w:szCs w:val="22"/>
        </w:rPr>
        <w:t xml:space="preserve"> (</w:t>
      </w:r>
      <w:r>
        <w:rPr>
          <w:bCs/>
          <w:sz w:val="22"/>
          <w:szCs w:val="22"/>
        </w:rPr>
        <w:t xml:space="preserve">certification completed </w:t>
      </w:r>
      <w:r w:rsidRPr="00061606">
        <w:rPr>
          <w:bCs/>
          <w:sz w:val="22"/>
          <w:szCs w:val="22"/>
        </w:rPr>
        <w:t>Spring 2022)</w:t>
      </w:r>
    </w:p>
    <w:p w14:paraId="7CEBECF1" w14:textId="77777777" w:rsidR="00EC66C5" w:rsidRPr="009321FF" w:rsidRDefault="00EC66C5" w:rsidP="00EC66C5">
      <w:pPr>
        <w:rPr>
          <w:sz w:val="22"/>
          <w:szCs w:val="22"/>
        </w:rPr>
      </w:pPr>
      <w:r w:rsidRPr="00061606">
        <w:rPr>
          <w:b/>
          <w:sz w:val="22"/>
          <w:szCs w:val="22"/>
        </w:rPr>
        <w:t xml:space="preserve">Pitt Office of Equity, Diversity, &amp; Inclusion: </w:t>
      </w:r>
      <w:r w:rsidRPr="00061606">
        <w:rPr>
          <w:bCs/>
          <w:sz w:val="22"/>
          <w:szCs w:val="22"/>
        </w:rPr>
        <w:t xml:space="preserve">Racial Equity Consciousness Development </w:t>
      </w:r>
      <w:r>
        <w:rPr>
          <w:bCs/>
          <w:sz w:val="22"/>
          <w:szCs w:val="22"/>
        </w:rPr>
        <w:t>P</w:t>
      </w:r>
      <w:r w:rsidRPr="00061606">
        <w:rPr>
          <w:bCs/>
          <w:sz w:val="22"/>
          <w:szCs w:val="22"/>
        </w:rPr>
        <w:t>rogram (</w:t>
      </w:r>
      <w:r>
        <w:rPr>
          <w:bCs/>
          <w:sz w:val="22"/>
          <w:szCs w:val="22"/>
        </w:rPr>
        <w:t xml:space="preserve">certification completed </w:t>
      </w:r>
      <w:r w:rsidRPr="00061606">
        <w:rPr>
          <w:bCs/>
          <w:sz w:val="22"/>
          <w:szCs w:val="22"/>
        </w:rPr>
        <w:t>2020-2021)</w:t>
      </w:r>
    </w:p>
    <w:p w14:paraId="1ED2BB53" w14:textId="77777777" w:rsidR="00EC66C5" w:rsidRDefault="00EC66C5" w:rsidP="006D694B">
      <w:pPr>
        <w:pStyle w:val="Heading4"/>
        <w:pBdr>
          <w:bottom w:val="single" w:sz="6" w:space="1" w:color="auto"/>
        </w:pBdr>
        <w:ind w:firstLine="0"/>
        <w:rPr>
          <w:i w:val="0"/>
          <w:sz w:val="22"/>
          <w:szCs w:val="22"/>
        </w:rPr>
      </w:pPr>
    </w:p>
    <w:p w14:paraId="03F75368" w14:textId="01EDE765" w:rsidR="006D694B" w:rsidRPr="006E0544" w:rsidRDefault="006D694B" w:rsidP="006D694B">
      <w:pPr>
        <w:pStyle w:val="Heading4"/>
        <w:pBdr>
          <w:bottom w:val="single" w:sz="6" w:space="1" w:color="auto"/>
        </w:pBdr>
        <w:ind w:firstLine="0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RELEVANT WORK E</w:t>
      </w:r>
      <w:r w:rsidRPr="0068788D">
        <w:rPr>
          <w:i w:val="0"/>
          <w:sz w:val="22"/>
          <w:szCs w:val="22"/>
        </w:rPr>
        <w:t>XPERIENCE</w:t>
      </w:r>
    </w:p>
    <w:p w14:paraId="42476026" w14:textId="77777777" w:rsidR="006D694B" w:rsidRPr="0068788D" w:rsidRDefault="006D694B" w:rsidP="006D694B">
      <w:pPr>
        <w:rPr>
          <w:sz w:val="22"/>
          <w:szCs w:val="22"/>
        </w:rPr>
      </w:pPr>
      <w:r w:rsidRPr="0068788D">
        <w:rPr>
          <w:b/>
          <w:sz w:val="22"/>
          <w:szCs w:val="22"/>
        </w:rPr>
        <w:t>Deloitte Consulting LLP.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 Business Analyst / Consultant, </w:t>
      </w:r>
      <w:r w:rsidRPr="0068788D">
        <w:rPr>
          <w:sz w:val="22"/>
          <w:szCs w:val="22"/>
        </w:rPr>
        <w:t xml:space="preserve">Strategy &amp; Operations </w:t>
      </w:r>
      <w:r>
        <w:rPr>
          <w:sz w:val="22"/>
          <w:szCs w:val="22"/>
        </w:rPr>
        <w:t>(2005-2006)</w:t>
      </w:r>
    </w:p>
    <w:p w14:paraId="47406174" w14:textId="77777777" w:rsidR="006D694B" w:rsidRPr="009321FF" w:rsidRDefault="006D694B" w:rsidP="006D694B">
      <w:pPr>
        <w:rPr>
          <w:sz w:val="22"/>
          <w:szCs w:val="22"/>
        </w:rPr>
      </w:pPr>
      <w:r w:rsidRPr="0068788D">
        <w:rPr>
          <w:b/>
          <w:sz w:val="22"/>
          <w:szCs w:val="22"/>
        </w:rPr>
        <w:t>C&amp;S Wholesale Grocers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Pr="0068788D">
        <w:rPr>
          <w:sz w:val="22"/>
          <w:szCs w:val="22"/>
        </w:rPr>
        <w:t>Business Analyst in Management Rotation Program</w:t>
      </w:r>
      <w:r>
        <w:rPr>
          <w:sz w:val="22"/>
          <w:szCs w:val="22"/>
        </w:rPr>
        <w:t xml:space="preserve"> (2002-2004)</w:t>
      </w:r>
    </w:p>
    <w:sectPr w:rsidR="006D694B" w:rsidRPr="009321FF" w:rsidSect="00F5671D">
      <w:headerReference w:type="default" r:id="rId16"/>
      <w:footerReference w:type="default" r:id="rId17"/>
      <w:head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5B11F" w14:textId="77777777" w:rsidR="00833E5D" w:rsidRDefault="00833E5D">
      <w:r>
        <w:separator/>
      </w:r>
    </w:p>
  </w:endnote>
  <w:endnote w:type="continuationSeparator" w:id="0">
    <w:p w14:paraId="72E76650" w14:textId="77777777" w:rsidR="00833E5D" w:rsidRDefault="00833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762B0" w14:textId="77777777" w:rsidR="00BA0887" w:rsidRDefault="00BA0887">
    <w:pPr>
      <w:pStyle w:val="Header"/>
      <w:rPr>
        <w:i/>
        <w:sz w:val="20"/>
      </w:rPr>
    </w:pPr>
  </w:p>
  <w:p w14:paraId="4481B91A" w14:textId="77777777" w:rsidR="00BA0887" w:rsidRPr="001D2025" w:rsidRDefault="00BA0887">
    <w:pPr>
      <w:pStyle w:val="Header"/>
      <w:jc w:val="center"/>
      <w:rPr>
        <w:iCs/>
        <w:sz w:val="18"/>
        <w:szCs w:val="18"/>
      </w:rPr>
    </w:pPr>
    <w:r w:rsidRPr="001D2025">
      <w:rPr>
        <w:iCs/>
        <w:sz w:val="18"/>
        <w:szCs w:val="18"/>
      </w:rPr>
      <w:t xml:space="preserve">Page </w:t>
    </w:r>
    <w:r w:rsidR="00120A85" w:rsidRPr="001D2025">
      <w:rPr>
        <w:rStyle w:val="PageNumber"/>
        <w:iCs/>
        <w:sz w:val="18"/>
        <w:szCs w:val="18"/>
      </w:rPr>
      <w:fldChar w:fldCharType="begin"/>
    </w:r>
    <w:r w:rsidRPr="001D2025">
      <w:rPr>
        <w:rStyle w:val="PageNumber"/>
        <w:iCs/>
        <w:sz w:val="18"/>
        <w:szCs w:val="18"/>
      </w:rPr>
      <w:instrText xml:space="preserve"> PAGE </w:instrText>
    </w:r>
    <w:r w:rsidR="00120A85" w:rsidRPr="001D2025">
      <w:rPr>
        <w:rStyle w:val="PageNumber"/>
        <w:iCs/>
        <w:sz w:val="18"/>
        <w:szCs w:val="18"/>
      </w:rPr>
      <w:fldChar w:fldCharType="separate"/>
    </w:r>
    <w:r w:rsidR="00A361A2">
      <w:rPr>
        <w:rStyle w:val="PageNumber"/>
        <w:iCs/>
        <w:noProof/>
        <w:sz w:val="18"/>
        <w:szCs w:val="18"/>
      </w:rPr>
      <w:t>3</w:t>
    </w:r>
    <w:r w:rsidR="00120A85" w:rsidRPr="001D2025">
      <w:rPr>
        <w:rStyle w:val="PageNumber"/>
        <w:iCs/>
        <w:sz w:val="18"/>
        <w:szCs w:val="18"/>
      </w:rPr>
      <w:fldChar w:fldCharType="end"/>
    </w:r>
    <w:r w:rsidRPr="001D2025">
      <w:rPr>
        <w:rStyle w:val="PageNumber"/>
        <w:iCs/>
        <w:sz w:val="18"/>
        <w:szCs w:val="18"/>
      </w:rPr>
      <w:t xml:space="preserve"> of </w:t>
    </w:r>
    <w:r w:rsidR="00120A85" w:rsidRPr="001D2025">
      <w:rPr>
        <w:rStyle w:val="PageNumber"/>
        <w:iCs/>
        <w:sz w:val="18"/>
        <w:szCs w:val="18"/>
      </w:rPr>
      <w:fldChar w:fldCharType="begin"/>
    </w:r>
    <w:r w:rsidRPr="001D2025">
      <w:rPr>
        <w:rStyle w:val="PageNumber"/>
        <w:iCs/>
        <w:sz w:val="18"/>
        <w:szCs w:val="18"/>
      </w:rPr>
      <w:instrText xml:space="preserve"> NUMPAGES </w:instrText>
    </w:r>
    <w:r w:rsidR="00120A85" w:rsidRPr="001D2025">
      <w:rPr>
        <w:rStyle w:val="PageNumber"/>
        <w:iCs/>
        <w:sz w:val="18"/>
        <w:szCs w:val="18"/>
      </w:rPr>
      <w:fldChar w:fldCharType="separate"/>
    </w:r>
    <w:r w:rsidR="00A361A2">
      <w:rPr>
        <w:rStyle w:val="PageNumber"/>
        <w:iCs/>
        <w:noProof/>
        <w:sz w:val="18"/>
        <w:szCs w:val="18"/>
      </w:rPr>
      <w:t>4</w:t>
    </w:r>
    <w:r w:rsidR="00120A85" w:rsidRPr="001D2025">
      <w:rPr>
        <w:rStyle w:val="PageNumber"/>
        <w:iCs/>
        <w:sz w:val="18"/>
        <w:szCs w:val="18"/>
      </w:rPr>
      <w:fldChar w:fldCharType="end"/>
    </w:r>
  </w:p>
  <w:p w14:paraId="3FA6F901" w14:textId="77777777" w:rsidR="00BA0887" w:rsidRDefault="00BA08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BD9B5" w14:textId="77777777" w:rsidR="00833E5D" w:rsidRDefault="00833E5D">
      <w:r>
        <w:separator/>
      </w:r>
    </w:p>
  </w:footnote>
  <w:footnote w:type="continuationSeparator" w:id="0">
    <w:p w14:paraId="5C309116" w14:textId="77777777" w:rsidR="00833E5D" w:rsidRDefault="00833E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8BD7A" w14:textId="1160C632" w:rsidR="00BA0887" w:rsidRDefault="00FF5B36" w:rsidP="00CC3632">
    <w:pPr>
      <w:pStyle w:val="Title"/>
      <w:jc w:val="right"/>
      <w:rPr>
        <w:b w:val="0"/>
        <w:bCs w:val="0"/>
        <w:i/>
        <w:iCs/>
      </w:rPr>
    </w:pPr>
    <w:r>
      <w:rPr>
        <w:b w:val="0"/>
        <w:bCs w:val="0"/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4A1A2FB1" wp14:editId="69A47D2E">
              <wp:simplePos x="0" y="0"/>
              <wp:positionH relativeFrom="column">
                <wp:posOffset>-287151</wp:posOffset>
              </wp:positionH>
              <wp:positionV relativeFrom="paragraph">
                <wp:posOffset>84455</wp:posOffset>
              </wp:positionV>
              <wp:extent cx="6057900" cy="0"/>
              <wp:effectExtent l="0" t="0" r="0" b="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ABA41C5" id="Straight Connector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2.6pt,6.65pt" to="454.4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" stroked="f" strokeweight="1pt"/>
          </w:pict>
        </mc:Fallback>
      </mc:AlternateContent>
    </w:r>
    <w:r w:rsidR="00CC3632">
      <w:rPr>
        <w:b w:val="0"/>
        <w:bCs w:val="0"/>
        <w:i/>
        <w:iCs/>
        <w:sz w:val="20"/>
      </w:rPr>
      <w:t>U</w:t>
    </w:r>
    <w:r w:rsidR="004514A8">
      <w:rPr>
        <w:b w:val="0"/>
        <w:bCs w:val="0"/>
        <w:i/>
        <w:iCs/>
        <w:sz w:val="20"/>
      </w:rPr>
      <w:t>p</w:t>
    </w:r>
    <w:r w:rsidR="00C4498C">
      <w:rPr>
        <w:b w:val="0"/>
        <w:bCs w:val="0"/>
        <w:i/>
        <w:iCs/>
        <w:sz w:val="20"/>
      </w:rPr>
      <w:t>dated</w:t>
    </w:r>
    <w:r w:rsidR="006F25B2">
      <w:rPr>
        <w:b w:val="0"/>
        <w:bCs w:val="0"/>
        <w:i/>
        <w:iCs/>
        <w:sz w:val="20"/>
      </w:rPr>
      <w:t xml:space="preserve"> </w:t>
    </w:r>
    <w:r w:rsidR="007D18F0">
      <w:rPr>
        <w:b w:val="0"/>
        <w:bCs w:val="0"/>
        <w:i/>
        <w:iCs/>
        <w:sz w:val="20"/>
      </w:rPr>
      <w:t xml:space="preserve">September </w:t>
    </w:r>
    <w:r w:rsidR="00087681">
      <w:rPr>
        <w:b w:val="0"/>
        <w:bCs w:val="0"/>
        <w:i/>
        <w:iCs/>
        <w:sz w:val="20"/>
      </w:rPr>
      <w:t>202</w:t>
    </w:r>
    <w:r w:rsidR="000B6B50">
      <w:rPr>
        <w:b w:val="0"/>
        <w:bCs w:val="0"/>
        <w:i/>
        <w:iCs/>
        <w:sz w:val="20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F4E4D" w14:textId="77777777" w:rsidR="00C4498C" w:rsidRPr="00C4498C" w:rsidRDefault="00C4498C" w:rsidP="00C4498C">
    <w:pPr>
      <w:pStyle w:val="Header"/>
      <w:jc w:val="right"/>
    </w:pPr>
    <w:r w:rsidRPr="00C4498C">
      <w:rPr>
        <w:bCs/>
        <w:i/>
        <w:iCs/>
        <w:sz w:val="20"/>
      </w:rPr>
      <w:t xml:space="preserve">Updated </w:t>
    </w:r>
    <w:r w:rsidR="00F5671D">
      <w:rPr>
        <w:bCs/>
        <w:i/>
        <w:iCs/>
        <w:sz w:val="20"/>
      </w:rPr>
      <w:t>June</w:t>
    </w:r>
    <w:r w:rsidR="004514A8">
      <w:rPr>
        <w:bCs/>
        <w:i/>
        <w:iCs/>
        <w:sz w:val="20"/>
      </w:rPr>
      <w:t xml:space="preserve"> 2014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0A4A"/>
    <w:multiLevelType w:val="hybridMultilevel"/>
    <w:tmpl w:val="CCB277A8"/>
    <w:lvl w:ilvl="0" w:tplc="2D48A62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07890"/>
    <w:multiLevelType w:val="hybridMultilevel"/>
    <w:tmpl w:val="1C52EB7A"/>
    <w:lvl w:ilvl="0" w:tplc="11B81A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95266"/>
    <w:multiLevelType w:val="hybridMultilevel"/>
    <w:tmpl w:val="383478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C3C79"/>
    <w:multiLevelType w:val="hybridMultilevel"/>
    <w:tmpl w:val="8DD00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D73CF"/>
    <w:multiLevelType w:val="hybridMultilevel"/>
    <w:tmpl w:val="166228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D234F"/>
    <w:multiLevelType w:val="hybridMultilevel"/>
    <w:tmpl w:val="DACECAD8"/>
    <w:lvl w:ilvl="0" w:tplc="3774A5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C41BA3"/>
    <w:multiLevelType w:val="hybridMultilevel"/>
    <w:tmpl w:val="F04072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863FC6"/>
    <w:multiLevelType w:val="hybridMultilevel"/>
    <w:tmpl w:val="EDEE69B4"/>
    <w:lvl w:ilvl="0" w:tplc="4F9ED43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9482558"/>
    <w:multiLevelType w:val="hybridMultilevel"/>
    <w:tmpl w:val="A55AD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1F44D9"/>
    <w:multiLevelType w:val="hybridMultilevel"/>
    <w:tmpl w:val="0B0ACF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1FB5526"/>
    <w:multiLevelType w:val="hybridMultilevel"/>
    <w:tmpl w:val="D6B8CCEA"/>
    <w:lvl w:ilvl="0" w:tplc="2D48A62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11B81AA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F405D5"/>
    <w:multiLevelType w:val="hybridMultilevel"/>
    <w:tmpl w:val="C0840C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D891546"/>
    <w:multiLevelType w:val="hybridMultilevel"/>
    <w:tmpl w:val="AB22D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54696B"/>
    <w:multiLevelType w:val="hybridMultilevel"/>
    <w:tmpl w:val="E82EAD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0057320"/>
    <w:multiLevelType w:val="hybridMultilevel"/>
    <w:tmpl w:val="C0CAAF6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08E05EB"/>
    <w:multiLevelType w:val="hybridMultilevel"/>
    <w:tmpl w:val="810876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D34CD3"/>
    <w:multiLevelType w:val="hybridMultilevel"/>
    <w:tmpl w:val="8F2AE1AE"/>
    <w:lvl w:ilvl="0" w:tplc="83DCFF5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22D33DE"/>
    <w:multiLevelType w:val="hybridMultilevel"/>
    <w:tmpl w:val="F5487E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65E04"/>
    <w:multiLevelType w:val="hybridMultilevel"/>
    <w:tmpl w:val="1D8A7A2A"/>
    <w:lvl w:ilvl="0" w:tplc="2D48A62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897508"/>
    <w:multiLevelType w:val="hybridMultilevel"/>
    <w:tmpl w:val="0A86FD3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6B75600"/>
    <w:multiLevelType w:val="singleLevel"/>
    <w:tmpl w:val="EBBC44FA"/>
    <w:lvl w:ilvl="0">
      <w:start w:val="1"/>
      <w:numFmt w:val="bullet"/>
      <w:pStyle w:val="Achievement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21" w15:restartNumberingAfterBreak="0">
    <w:nsid w:val="675045FD"/>
    <w:multiLevelType w:val="hybridMultilevel"/>
    <w:tmpl w:val="76C26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CE1E55"/>
    <w:multiLevelType w:val="hybridMultilevel"/>
    <w:tmpl w:val="BF0A5DD0"/>
    <w:lvl w:ilvl="0" w:tplc="2D48A62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792261"/>
    <w:multiLevelType w:val="hybridMultilevel"/>
    <w:tmpl w:val="3DBA5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C353EB"/>
    <w:multiLevelType w:val="hybridMultilevel"/>
    <w:tmpl w:val="79DA43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6C06AD9"/>
    <w:multiLevelType w:val="hybridMultilevel"/>
    <w:tmpl w:val="AF144518"/>
    <w:lvl w:ilvl="0" w:tplc="915A9760">
      <w:start w:val="1"/>
      <w:numFmt w:val="bullet"/>
      <w:pStyle w:val="BulletedLis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3719304">
    <w:abstractNumId w:val="10"/>
  </w:num>
  <w:num w:numId="2" w16cid:durableId="1120756643">
    <w:abstractNumId w:val="22"/>
  </w:num>
  <w:num w:numId="3" w16cid:durableId="1194929215">
    <w:abstractNumId w:val="18"/>
  </w:num>
  <w:num w:numId="4" w16cid:durableId="878010281">
    <w:abstractNumId w:val="0"/>
  </w:num>
  <w:num w:numId="5" w16cid:durableId="386536671">
    <w:abstractNumId w:val="1"/>
  </w:num>
  <w:num w:numId="6" w16cid:durableId="361130373">
    <w:abstractNumId w:val="5"/>
  </w:num>
  <w:num w:numId="7" w16cid:durableId="1949117903">
    <w:abstractNumId w:val="11"/>
  </w:num>
  <w:num w:numId="8" w16cid:durableId="1364549050">
    <w:abstractNumId w:val="15"/>
  </w:num>
  <w:num w:numId="9" w16cid:durableId="1670478541">
    <w:abstractNumId w:val="24"/>
  </w:num>
  <w:num w:numId="10" w16cid:durableId="1883395850">
    <w:abstractNumId w:val="9"/>
  </w:num>
  <w:num w:numId="11" w16cid:durableId="1351830781">
    <w:abstractNumId w:val="6"/>
  </w:num>
  <w:num w:numId="12" w16cid:durableId="169680478">
    <w:abstractNumId w:val="25"/>
  </w:num>
  <w:num w:numId="13" w16cid:durableId="1431002184">
    <w:abstractNumId w:val="20"/>
  </w:num>
  <w:num w:numId="14" w16cid:durableId="1766150430">
    <w:abstractNumId w:val="17"/>
  </w:num>
  <w:num w:numId="15" w16cid:durableId="945888460">
    <w:abstractNumId w:val="2"/>
  </w:num>
  <w:num w:numId="16" w16cid:durableId="543905667">
    <w:abstractNumId w:val="19"/>
  </w:num>
  <w:num w:numId="17" w16cid:durableId="679547783">
    <w:abstractNumId w:val="13"/>
  </w:num>
  <w:num w:numId="18" w16cid:durableId="386027029">
    <w:abstractNumId w:val="14"/>
  </w:num>
  <w:num w:numId="19" w16cid:durableId="1077553470">
    <w:abstractNumId w:val="16"/>
  </w:num>
  <w:num w:numId="20" w16cid:durableId="1587692544">
    <w:abstractNumId w:val="7"/>
  </w:num>
  <w:num w:numId="21" w16cid:durableId="853301851">
    <w:abstractNumId w:val="21"/>
  </w:num>
  <w:num w:numId="22" w16cid:durableId="1584298466">
    <w:abstractNumId w:val="3"/>
  </w:num>
  <w:num w:numId="23" w16cid:durableId="188177498">
    <w:abstractNumId w:val="8"/>
  </w:num>
  <w:num w:numId="24" w16cid:durableId="97794225">
    <w:abstractNumId w:val="23"/>
  </w:num>
  <w:num w:numId="25" w16cid:durableId="905727085">
    <w:abstractNumId w:val="4"/>
  </w:num>
  <w:num w:numId="26" w16cid:durableId="7424091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44C"/>
    <w:rsid w:val="00000879"/>
    <w:rsid w:val="000039B6"/>
    <w:rsid w:val="0000790D"/>
    <w:rsid w:val="0001170B"/>
    <w:rsid w:val="000139E9"/>
    <w:rsid w:val="0001773B"/>
    <w:rsid w:val="000264CB"/>
    <w:rsid w:val="00031BFC"/>
    <w:rsid w:val="00034DF1"/>
    <w:rsid w:val="00036044"/>
    <w:rsid w:val="00037967"/>
    <w:rsid w:val="00041CD7"/>
    <w:rsid w:val="00043923"/>
    <w:rsid w:val="00054DCC"/>
    <w:rsid w:val="000600B4"/>
    <w:rsid w:val="000606C0"/>
    <w:rsid w:val="000613FB"/>
    <w:rsid w:val="00061606"/>
    <w:rsid w:val="00063FFD"/>
    <w:rsid w:val="000656B8"/>
    <w:rsid w:val="00066335"/>
    <w:rsid w:val="00066FA7"/>
    <w:rsid w:val="00082749"/>
    <w:rsid w:val="000844B2"/>
    <w:rsid w:val="00085A26"/>
    <w:rsid w:val="00087253"/>
    <w:rsid w:val="00087681"/>
    <w:rsid w:val="00090847"/>
    <w:rsid w:val="00096109"/>
    <w:rsid w:val="000965A5"/>
    <w:rsid w:val="00097057"/>
    <w:rsid w:val="000A0531"/>
    <w:rsid w:val="000A4AB5"/>
    <w:rsid w:val="000A6D19"/>
    <w:rsid w:val="000A7B60"/>
    <w:rsid w:val="000B0976"/>
    <w:rsid w:val="000B6B50"/>
    <w:rsid w:val="000C7489"/>
    <w:rsid w:val="000D5D26"/>
    <w:rsid w:val="000D6B13"/>
    <w:rsid w:val="000E4BB2"/>
    <w:rsid w:val="000F104A"/>
    <w:rsid w:val="000F1AD1"/>
    <w:rsid w:val="000F74A4"/>
    <w:rsid w:val="00102CC5"/>
    <w:rsid w:val="0011477C"/>
    <w:rsid w:val="00117B5B"/>
    <w:rsid w:val="00120A85"/>
    <w:rsid w:val="00121353"/>
    <w:rsid w:val="00122658"/>
    <w:rsid w:val="00126DA5"/>
    <w:rsid w:val="0013329D"/>
    <w:rsid w:val="001333D8"/>
    <w:rsid w:val="00134EF8"/>
    <w:rsid w:val="00140609"/>
    <w:rsid w:val="00145232"/>
    <w:rsid w:val="0014548D"/>
    <w:rsid w:val="00145B8B"/>
    <w:rsid w:val="0015086E"/>
    <w:rsid w:val="001513C3"/>
    <w:rsid w:val="0015406F"/>
    <w:rsid w:val="001561F3"/>
    <w:rsid w:val="001578BF"/>
    <w:rsid w:val="0016015E"/>
    <w:rsid w:val="00164A3B"/>
    <w:rsid w:val="00165F11"/>
    <w:rsid w:val="0017033E"/>
    <w:rsid w:val="001719B4"/>
    <w:rsid w:val="00172E6F"/>
    <w:rsid w:val="001752B5"/>
    <w:rsid w:val="001804E7"/>
    <w:rsid w:val="00181A0C"/>
    <w:rsid w:val="001825A4"/>
    <w:rsid w:val="00184178"/>
    <w:rsid w:val="00184263"/>
    <w:rsid w:val="00195F39"/>
    <w:rsid w:val="001A0C1E"/>
    <w:rsid w:val="001A23F4"/>
    <w:rsid w:val="001A376D"/>
    <w:rsid w:val="001A3ED1"/>
    <w:rsid w:val="001A6CD1"/>
    <w:rsid w:val="001A79EC"/>
    <w:rsid w:val="001B2852"/>
    <w:rsid w:val="001C2A1F"/>
    <w:rsid w:val="001C4ADE"/>
    <w:rsid w:val="001C508A"/>
    <w:rsid w:val="001C6308"/>
    <w:rsid w:val="001D0AE3"/>
    <w:rsid w:val="001D21CC"/>
    <w:rsid w:val="001D7F5B"/>
    <w:rsid w:val="001E1485"/>
    <w:rsid w:val="001F7671"/>
    <w:rsid w:val="001F79E8"/>
    <w:rsid w:val="001F7D37"/>
    <w:rsid w:val="00200258"/>
    <w:rsid w:val="00206D81"/>
    <w:rsid w:val="002072A5"/>
    <w:rsid w:val="00211C5D"/>
    <w:rsid w:val="0021207F"/>
    <w:rsid w:val="002148E6"/>
    <w:rsid w:val="002153E7"/>
    <w:rsid w:val="0021602F"/>
    <w:rsid w:val="002231CA"/>
    <w:rsid w:val="00225E3C"/>
    <w:rsid w:val="00232412"/>
    <w:rsid w:val="00233103"/>
    <w:rsid w:val="0023351F"/>
    <w:rsid w:val="00233AFB"/>
    <w:rsid w:val="00237F8F"/>
    <w:rsid w:val="00245E56"/>
    <w:rsid w:val="00256F11"/>
    <w:rsid w:val="00262563"/>
    <w:rsid w:val="00262B49"/>
    <w:rsid w:val="00262C28"/>
    <w:rsid w:val="002639DB"/>
    <w:rsid w:val="00265E42"/>
    <w:rsid w:val="00265E84"/>
    <w:rsid w:val="00267DC2"/>
    <w:rsid w:val="00276657"/>
    <w:rsid w:val="00276CAC"/>
    <w:rsid w:val="002846D3"/>
    <w:rsid w:val="0028690D"/>
    <w:rsid w:val="0028715F"/>
    <w:rsid w:val="0029271A"/>
    <w:rsid w:val="00292D5C"/>
    <w:rsid w:val="002A183C"/>
    <w:rsid w:val="002A519A"/>
    <w:rsid w:val="002A5B8B"/>
    <w:rsid w:val="002A72BE"/>
    <w:rsid w:val="002A72D0"/>
    <w:rsid w:val="002C0C95"/>
    <w:rsid w:val="002C1D7E"/>
    <w:rsid w:val="002C385E"/>
    <w:rsid w:val="002C6887"/>
    <w:rsid w:val="002D311E"/>
    <w:rsid w:val="002D3E64"/>
    <w:rsid w:val="002D580A"/>
    <w:rsid w:val="002D6734"/>
    <w:rsid w:val="002D7320"/>
    <w:rsid w:val="002E104F"/>
    <w:rsid w:val="002F775C"/>
    <w:rsid w:val="00300B95"/>
    <w:rsid w:val="00301D9F"/>
    <w:rsid w:val="00304DA9"/>
    <w:rsid w:val="0030588D"/>
    <w:rsid w:val="00307740"/>
    <w:rsid w:val="00310585"/>
    <w:rsid w:val="00312068"/>
    <w:rsid w:val="0031757E"/>
    <w:rsid w:val="0032138D"/>
    <w:rsid w:val="003227D9"/>
    <w:rsid w:val="003239D4"/>
    <w:rsid w:val="003250A9"/>
    <w:rsid w:val="00327844"/>
    <w:rsid w:val="00327B13"/>
    <w:rsid w:val="00327C0C"/>
    <w:rsid w:val="00331E14"/>
    <w:rsid w:val="003342F1"/>
    <w:rsid w:val="00340E5F"/>
    <w:rsid w:val="0034162D"/>
    <w:rsid w:val="003476DE"/>
    <w:rsid w:val="00355479"/>
    <w:rsid w:val="00361AB2"/>
    <w:rsid w:val="0037493A"/>
    <w:rsid w:val="00374DD3"/>
    <w:rsid w:val="00375A86"/>
    <w:rsid w:val="00375AC8"/>
    <w:rsid w:val="003771D2"/>
    <w:rsid w:val="0037741B"/>
    <w:rsid w:val="00384D0C"/>
    <w:rsid w:val="00384E7F"/>
    <w:rsid w:val="00385C3B"/>
    <w:rsid w:val="0039118D"/>
    <w:rsid w:val="00392236"/>
    <w:rsid w:val="003A2A55"/>
    <w:rsid w:val="003A6B06"/>
    <w:rsid w:val="003A6FB5"/>
    <w:rsid w:val="003B0142"/>
    <w:rsid w:val="003B0143"/>
    <w:rsid w:val="003B7387"/>
    <w:rsid w:val="003C12AF"/>
    <w:rsid w:val="003C5091"/>
    <w:rsid w:val="003E2311"/>
    <w:rsid w:val="003E62E3"/>
    <w:rsid w:val="003F40AA"/>
    <w:rsid w:val="003F60CE"/>
    <w:rsid w:val="00403AEE"/>
    <w:rsid w:val="0040402A"/>
    <w:rsid w:val="0040494E"/>
    <w:rsid w:val="00405135"/>
    <w:rsid w:val="00405F6F"/>
    <w:rsid w:val="00406988"/>
    <w:rsid w:val="00406A74"/>
    <w:rsid w:val="00406B7A"/>
    <w:rsid w:val="00407E69"/>
    <w:rsid w:val="00410F58"/>
    <w:rsid w:val="0041201B"/>
    <w:rsid w:val="00413D1A"/>
    <w:rsid w:val="00414FFD"/>
    <w:rsid w:val="00416E90"/>
    <w:rsid w:val="0041731D"/>
    <w:rsid w:val="00436C59"/>
    <w:rsid w:val="00440D0F"/>
    <w:rsid w:val="00443B40"/>
    <w:rsid w:val="004448DD"/>
    <w:rsid w:val="004509D5"/>
    <w:rsid w:val="004514A8"/>
    <w:rsid w:val="0045410A"/>
    <w:rsid w:val="00456326"/>
    <w:rsid w:val="0045649A"/>
    <w:rsid w:val="00460110"/>
    <w:rsid w:val="00462354"/>
    <w:rsid w:val="00465250"/>
    <w:rsid w:val="004652B5"/>
    <w:rsid w:val="004670E4"/>
    <w:rsid w:val="00471AA4"/>
    <w:rsid w:val="00472DCD"/>
    <w:rsid w:val="00473DFE"/>
    <w:rsid w:val="00474E76"/>
    <w:rsid w:val="0047704C"/>
    <w:rsid w:val="004777C1"/>
    <w:rsid w:val="00482D60"/>
    <w:rsid w:val="00484417"/>
    <w:rsid w:val="004859F0"/>
    <w:rsid w:val="0048756B"/>
    <w:rsid w:val="004922B7"/>
    <w:rsid w:val="004926D6"/>
    <w:rsid w:val="00492F42"/>
    <w:rsid w:val="00493DF5"/>
    <w:rsid w:val="00494539"/>
    <w:rsid w:val="00494B8C"/>
    <w:rsid w:val="0049575C"/>
    <w:rsid w:val="004A4E52"/>
    <w:rsid w:val="004B3B02"/>
    <w:rsid w:val="004B4A38"/>
    <w:rsid w:val="004C0B6D"/>
    <w:rsid w:val="004C0C05"/>
    <w:rsid w:val="004C29BF"/>
    <w:rsid w:val="004C3447"/>
    <w:rsid w:val="004C744D"/>
    <w:rsid w:val="004D0729"/>
    <w:rsid w:val="004D44D1"/>
    <w:rsid w:val="004D578B"/>
    <w:rsid w:val="004E29CC"/>
    <w:rsid w:val="004E4765"/>
    <w:rsid w:val="004F636B"/>
    <w:rsid w:val="0050234D"/>
    <w:rsid w:val="005030DF"/>
    <w:rsid w:val="00504D48"/>
    <w:rsid w:val="00507606"/>
    <w:rsid w:val="0051184E"/>
    <w:rsid w:val="00512142"/>
    <w:rsid w:val="005143E6"/>
    <w:rsid w:val="00515169"/>
    <w:rsid w:val="0051532D"/>
    <w:rsid w:val="00515F3C"/>
    <w:rsid w:val="005208EB"/>
    <w:rsid w:val="005266AD"/>
    <w:rsid w:val="00526A2D"/>
    <w:rsid w:val="0053228C"/>
    <w:rsid w:val="00532F83"/>
    <w:rsid w:val="0053312C"/>
    <w:rsid w:val="0053349B"/>
    <w:rsid w:val="00537FBA"/>
    <w:rsid w:val="005420C4"/>
    <w:rsid w:val="00542C04"/>
    <w:rsid w:val="005437CF"/>
    <w:rsid w:val="005442D9"/>
    <w:rsid w:val="005443FD"/>
    <w:rsid w:val="005444CA"/>
    <w:rsid w:val="005470A1"/>
    <w:rsid w:val="0054719E"/>
    <w:rsid w:val="00551485"/>
    <w:rsid w:val="00556590"/>
    <w:rsid w:val="00556B30"/>
    <w:rsid w:val="005578A8"/>
    <w:rsid w:val="00560C07"/>
    <w:rsid w:val="00562BEB"/>
    <w:rsid w:val="0056335A"/>
    <w:rsid w:val="00565A5F"/>
    <w:rsid w:val="005673C2"/>
    <w:rsid w:val="00567F90"/>
    <w:rsid w:val="00571FE7"/>
    <w:rsid w:val="00573D93"/>
    <w:rsid w:val="00576E36"/>
    <w:rsid w:val="00580C38"/>
    <w:rsid w:val="005814F3"/>
    <w:rsid w:val="005824D3"/>
    <w:rsid w:val="005834FB"/>
    <w:rsid w:val="00586D31"/>
    <w:rsid w:val="00593A7C"/>
    <w:rsid w:val="00593C83"/>
    <w:rsid w:val="00597E7C"/>
    <w:rsid w:val="005A3715"/>
    <w:rsid w:val="005B0046"/>
    <w:rsid w:val="005B1985"/>
    <w:rsid w:val="005B5276"/>
    <w:rsid w:val="005B59E4"/>
    <w:rsid w:val="005C4AAB"/>
    <w:rsid w:val="005D7838"/>
    <w:rsid w:val="005D7FE4"/>
    <w:rsid w:val="005E0BB4"/>
    <w:rsid w:val="005E25C5"/>
    <w:rsid w:val="005E7F44"/>
    <w:rsid w:val="005F3156"/>
    <w:rsid w:val="005F48FF"/>
    <w:rsid w:val="005F4DD6"/>
    <w:rsid w:val="0060004C"/>
    <w:rsid w:val="0060087C"/>
    <w:rsid w:val="0060414A"/>
    <w:rsid w:val="00605314"/>
    <w:rsid w:val="006065C9"/>
    <w:rsid w:val="006132FD"/>
    <w:rsid w:val="006138D4"/>
    <w:rsid w:val="00616A67"/>
    <w:rsid w:val="00622739"/>
    <w:rsid w:val="006251DB"/>
    <w:rsid w:val="00625365"/>
    <w:rsid w:val="00626689"/>
    <w:rsid w:val="00630F8C"/>
    <w:rsid w:val="00634C6E"/>
    <w:rsid w:val="00636BDF"/>
    <w:rsid w:val="00644F07"/>
    <w:rsid w:val="0064553F"/>
    <w:rsid w:val="006476BE"/>
    <w:rsid w:val="00653855"/>
    <w:rsid w:val="00657CE1"/>
    <w:rsid w:val="00660BA9"/>
    <w:rsid w:val="00661F6F"/>
    <w:rsid w:val="00663968"/>
    <w:rsid w:val="00665639"/>
    <w:rsid w:val="006666D9"/>
    <w:rsid w:val="0067058A"/>
    <w:rsid w:val="00676E4C"/>
    <w:rsid w:val="00680491"/>
    <w:rsid w:val="00680E1C"/>
    <w:rsid w:val="00684B49"/>
    <w:rsid w:val="00686675"/>
    <w:rsid w:val="0068788D"/>
    <w:rsid w:val="0069020F"/>
    <w:rsid w:val="00692D5E"/>
    <w:rsid w:val="00694640"/>
    <w:rsid w:val="00696A31"/>
    <w:rsid w:val="006A5CCF"/>
    <w:rsid w:val="006B0E08"/>
    <w:rsid w:val="006B45A9"/>
    <w:rsid w:val="006B4B21"/>
    <w:rsid w:val="006B562C"/>
    <w:rsid w:val="006B5BAE"/>
    <w:rsid w:val="006B6A0A"/>
    <w:rsid w:val="006B7745"/>
    <w:rsid w:val="006C3AA2"/>
    <w:rsid w:val="006C4650"/>
    <w:rsid w:val="006C4E8B"/>
    <w:rsid w:val="006D28A8"/>
    <w:rsid w:val="006D4E58"/>
    <w:rsid w:val="006D52CD"/>
    <w:rsid w:val="006D544C"/>
    <w:rsid w:val="006D694B"/>
    <w:rsid w:val="006D7355"/>
    <w:rsid w:val="006E0544"/>
    <w:rsid w:val="006E3F37"/>
    <w:rsid w:val="006F25B2"/>
    <w:rsid w:val="006F4303"/>
    <w:rsid w:val="006F436B"/>
    <w:rsid w:val="006F471A"/>
    <w:rsid w:val="006F7963"/>
    <w:rsid w:val="00700C0B"/>
    <w:rsid w:val="00701935"/>
    <w:rsid w:val="00703771"/>
    <w:rsid w:val="00704276"/>
    <w:rsid w:val="00714EC0"/>
    <w:rsid w:val="007235F6"/>
    <w:rsid w:val="00723AE6"/>
    <w:rsid w:val="007245FD"/>
    <w:rsid w:val="007254F2"/>
    <w:rsid w:val="007257C1"/>
    <w:rsid w:val="007349EC"/>
    <w:rsid w:val="0073592D"/>
    <w:rsid w:val="00736D9C"/>
    <w:rsid w:val="00740979"/>
    <w:rsid w:val="00742EBC"/>
    <w:rsid w:val="0074324C"/>
    <w:rsid w:val="00745A92"/>
    <w:rsid w:val="0074661E"/>
    <w:rsid w:val="007614EC"/>
    <w:rsid w:val="00763ABE"/>
    <w:rsid w:val="00763DFA"/>
    <w:rsid w:val="00765BB3"/>
    <w:rsid w:val="0077458A"/>
    <w:rsid w:val="00776738"/>
    <w:rsid w:val="007857E6"/>
    <w:rsid w:val="0078659C"/>
    <w:rsid w:val="00793C9C"/>
    <w:rsid w:val="00796F65"/>
    <w:rsid w:val="007A66F6"/>
    <w:rsid w:val="007B0CE7"/>
    <w:rsid w:val="007B1563"/>
    <w:rsid w:val="007B4775"/>
    <w:rsid w:val="007B7952"/>
    <w:rsid w:val="007C2D63"/>
    <w:rsid w:val="007C34CB"/>
    <w:rsid w:val="007C7CAB"/>
    <w:rsid w:val="007D18F0"/>
    <w:rsid w:val="007D197C"/>
    <w:rsid w:val="007D2166"/>
    <w:rsid w:val="007D6B1C"/>
    <w:rsid w:val="007E200D"/>
    <w:rsid w:val="007E4DB1"/>
    <w:rsid w:val="007E7C6E"/>
    <w:rsid w:val="007F060C"/>
    <w:rsid w:val="007F3197"/>
    <w:rsid w:val="007F31E0"/>
    <w:rsid w:val="007F5D23"/>
    <w:rsid w:val="007F69A2"/>
    <w:rsid w:val="007F7BAF"/>
    <w:rsid w:val="00801736"/>
    <w:rsid w:val="00802303"/>
    <w:rsid w:val="00804248"/>
    <w:rsid w:val="00816205"/>
    <w:rsid w:val="008232FF"/>
    <w:rsid w:val="00826587"/>
    <w:rsid w:val="008303C4"/>
    <w:rsid w:val="008327EA"/>
    <w:rsid w:val="00833E5D"/>
    <w:rsid w:val="008357BB"/>
    <w:rsid w:val="00836573"/>
    <w:rsid w:val="00842997"/>
    <w:rsid w:val="00842A67"/>
    <w:rsid w:val="008504D5"/>
    <w:rsid w:val="00852058"/>
    <w:rsid w:val="008526B6"/>
    <w:rsid w:val="008547C3"/>
    <w:rsid w:val="0086465D"/>
    <w:rsid w:val="00864F23"/>
    <w:rsid w:val="00876310"/>
    <w:rsid w:val="0088276F"/>
    <w:rsid w:val="00882B4C"/>
    <w:rsid w:val="00884FD7"/>
    <w:rsid w:val="00885628"/>
    <w:rsid w:val="00886780"/>
    <w:rsid w:val="00893210"/>
    <w:rsid w:val="008933EC"/>
    <w:rsid w:val="00895831"/>
    <w:rsid w:val="00895B8F"/>
    <w:rsid w:val="008968DD"/>
    <w:rsid w:val="008A1738"/>
    <w:rsid w:val="008A313F"/>
    <w:rsid w:val="008A6281"/>
    <w:rsid w:val="008A6C09"/>
    <w:rsid w:val="008B0032"/>
    <w:rsid w:val="008B25E2"/>
    <w:rsid w:val="008B2E75"/>
    <w:rsid w:val="008B397D"/>
    <w:rsid w:val="008B4791"/>
    <w:rsid w:val="008B7D39"/>
    <w:rsid w:val="008C2383"/>
    <w:rsid w:val="008C2384"/>
    <w:rsid w:val="008D25A5"/>
    <w:rsid w:val="008D38CD"/>
    <w:rsid w:val="008D5240"/>
    <w:rsid w:val="008E2F85"/>
    <w:rsid w:val="008E4327"/>
    <w:rsid w:val="008F30C9"/>
    <w:rsid w:val="008F35C2"/>
    <w:rsid w:val="008F4B81"/>
    <w:rsid w:val="008F5300"/>
    <w:rsid w:val="008F6537"/>
    <w:rsid w:val="008F67CF"/>
    <w:rsid w:val="00903F00"/>
    <w:rsid w:val="00904E72"/>
    <w:rsid w:val="0090634A"/>
    <w:rsid w:val="009070FA"/>
    <w:rsid w:val="00911A93"/>
    <w:rsid w:val="00917E5A"/>
    <w:rsid w:val="00934E22"/>
    <w:rsid w:val="00942888"/>
    <w:rsid w:val="00946B5C"/>
    <w:rsid w:val="009525C6"/>
    <w:rsid w:val="00954951"/>
    <w:rsid w:val="00956E18"/>
    <w:rsid w:val="00957D76"/>
    <w:rsid w:val="00957E39"/>
    <w:rsid w:val="009606CB"/>
    <w:rsid w:val="00960A22"/>
    <w:rsid w:val="00971050"/>
    <w:rsid w:val="00976502"/>
    <w:rsid w:val="00976BD9"/>
    <w:rsid w:val="00981AF5"/>
    <w:rsid w:val="009828CF"/>
    <w:rsid w:val="009842A4"/>
    <w:rsid w:val="00986ACA"/>
    <w:rsid w:val="00986DBA"/>
    <w:rsid w:val="00990305"/>
    <w:rsid w:val="00997471"/>
    <w:rsid w:val="009A1985"/>
    <w:rsid w:val="009A28E9"/>
    <w:rsid w:val="009A28FE"/>
    <w:rsid w:val="009A465C"/>
    <w:rsid w:val="009A6D68"/>
    <w:rsid w:val="009B2FAC"/>
    <w:rsid w:val="009B371D"/>
    <w:rsid w:val="009B746F"/>
    <w:rsid w:val="009C0179"/>
    <w:rsid w:val="009C480A"/>
    <w:rsid w:val="009C4EC3"/>
    <w:rsid w:val="009C5665"/>
    <w:rsid w:val="009D1288"/>
    <w:rsid w:val="009E0022"/>
    <w:rsid w:val="009E1067"/>
    <w:rsid w:val="009E2D95"/>
    <w:rsid w:val="009E4FB2"/>
    <w:rsid w:val="009E6388"/>
    <w:rsid w:val="009E6BFA"/>
    <w:rsid w:val="009F0532"/>
    <w:rsid w:val="009F1BBF"/>
    <w:rsid w:val="009F31A9"/>
    <w:rsid w:val="009F3BAA"/>
    <w:rsid w:val="009F3C12"/>
    <w:rsid w:val="00A02264"/>
    <w:rsid w:val="00A034A6"/>
    <w:rsid w:val="00A04893"/>
    <w:rsid w:val="00A06243"/>
    <w:rsid w:val="00A06781"/>
    <w:rsid w:val="00A131F3"/>
    <w:rsid w:val="00A15B35"/>
    <w:rsid w:val="00A15F88"/>
    <w:rsid w:val="00A25DAC"/>
    <w:rsid w:val="00A2621F"/>
    <w:rsid w:val="00A26D82"/>
    <w:rsid w:val="00A26EB4"/>
    <w:rsid w:val="00A3019F"/>
    <w:rsid w:val="00A32A97"/>
    <w:rsid w:val="00A361A2"/>
    <w:rsid w:val="00A4057B"/>
    <w:rsid w:val="00A40593"/>
    <w:rsid w:val="00A4218F"/>
    <w:rsid w:val="00A43708"/>
    <w:rsid w:val="00A44886"/>
    <w:rsid w:val="00A44913"/>
    <w:rsid w:val="00A5026F"/>
    <w:rsid w:val="00A53844"/>
    <w:rsid w:val="00A61216"/>
    <w:rsid w:val="00A62B27"/>
    <w:rsid w:val="00A63814"/>
    <w:rsid w:val="00A64A17"/>
    <w:rsid w:val="00A70A53"/>
    <w:rsid w:val="00A73617"/>
    <w:rsid w:val="00A7761C"/>
    <w:rsid w:val="00A804DE"/>
    <w:rsid w:val="00A84298"/>
    <w:rsid w:val="00A85AC6"/>
    <w:rsid w:val="00A922B6"/>
    <w:rsid w:val="00A946B1"/>
    <w:rsid w:val="00A96B03"/>
    <w:rsid w:val="00A9785C"/>
    <w:rsid w:val="00AA0979"/>
    <w:rsid w:val="00AA0982"/>
    <w:rsid w:val="00AA3841"/>
    <w:rsid w:val="00AA4B0D"/>
    <w:rsid w:val="00AA53AF"/>
    <w:rsid w:val="00AA5BF7"/>
    <w:rsid w:val="00AA5D89"/>
    <w:rsid w:val="00AB731F"/>
    <w:rsid w:val="00AC3973"/>
    <w:rsid w:val="00AC689D"/>
    <w:rsid w:val="00AD2041"/>
    <w:rsid w:val="00AD7E8B"/>
    <w:rsid w:val="00AE0C84"/>
    <w:rsid w:val="00AE17A4"/>
    <w:rsid w:val="00AE36CF"/>
    <w:rsid w:val="00AE57B3"/>
    <w:rsid w:val="00AE7D1A"/>
    <w:rsid w:val="00B00FFA"/>
    <w:rsid w:val="00B0303A"/>
    <w:rsid w:val="00B03EA8"/>
    <w:rsid w:val="00B049A6"/>
    <w:rsid w:val="00B11405"/>
    <w:rsid w:val="00B11435"/>
    <w:rsid w:val="00B13973"/>
    <w:rsid w:val="00B14CDD"/>
    <w:rsid w:val="00B14CF0"/>
    <w:rsid w:val="00B158EE"/>
    <w:rsid w:val="00B17CCF"/>
    <w:rsid w:val="00B208E1"/>
    <w:rsid w:val="00B244B1"/>
    <w:rsid w:val="00B24D6E"/>
    <w:rsid w:val="00B25148"/>
    <w:rsid w:val="00B37F9D"/>
    <w:rsid w:val="00B4005A"/>
    <w:rsid w:val="00B41B2E"/>
    <w:rsid w:val="00B43175"/>
    <w:rsid w:val="00B56F2D"/>
    <w:rsid w:val="00B56FFA"/>
    <w:rsid w:val="00B603F9"/>
    <w:rsid w:val="00B609B6"/>
    <w:rsid w:val="00B624F1"/>
    <w:rsid w:val="00B64372"/>
    <w:rsid w:val="00B774B9"/>
    <w:rsid w:val="00B77E8A"/>
    <w:rsid w:val="00B83C7E"/>
    <w:rsid w:val="00B85113"/>
    <w:rsid w:val="00B85890"/>
    <w:rsid w:val="00B860E2"/>
    <w:rsid w:val="00B87545"/>
    <w:rsid w:val="00B922E7"/>
    <w:rsid w:val="00B9332F"/>
    <w:rsid w:val="00B948E8"/>
    <w:rsid w:val="00B95667"/>
    <w:rsid w:val="00B96043"/>
    <w:rsid w:val="00B9612F"/>
    <w:rsid w:val="00B97661"/>
    <w:rsid w:val="00BA0887"/>
    <w:rsid w:val="00BB5D60"/>
    <w:rsid w:val="00BD280B"/>
    <w:rsid w:val="00BD767A"/>
    <w:rsid w:val="00BE0DAB"/>
    <w:rsid w:val="00BE10B0"/>
    <w:rsid w:val="00BF0007"/>
    <w:rsid w:val="00BF073C"/>
    <w:rsid w:val="00BF1F4F"/>
    <w:rsid w:val="00BF6DA8"/>
    <w:rsid w:val="00C00A8F"/>
    <w:rsid w:val="00C00BBE"/>
    <w:rsid w:val="00C00C61"/>
    <w:rsid w:val="00C026AC"/>
    <w:rsid w:val="00C11817"/>
    <w:rsid w:val="00C17168"/>
    <w:rsid w:val="00C20EB7"/>
    <w:rsid w:val="00C21B26"/>
    <w:rsid w:val="00C254B5"/>
    <w:rsid w:val="00C30270"/>
    <w:rsid w:val="00C3069E"/>
    <w:rsid w:val="00C3277E"/>
    <w:rsid w:val="00C32D14"/>
    <w:rsid w:val="00C37D7B"/>
    <w:rsid w:val="00C43E2B"/>
    <w:rsid w:val="00C4498C"/>
    <w:rsid w:val="00C45B4F"/>
    <w:rsid w:val="00C45BDE"/>
    <w:rsid w:val="00C53129"/>
    <w:rsid w:val="00C54461"/>
    <w:rsid w:val="00C54A83"/>
    <w:rsid w:val="00C6055B"/>
    <w:rsid w:val="00C60C7A"/>
    <w:rsid w:val="00C667CF"/>
    <w:rsid w:val="00C70403"/>
    <w:rsid w:val="00C70B8F"/>
    <w:rsid w:val="00C75469"/>
    <w:rsid w:val="00C75BB8"/>
    <w:rsid w:val="00C81985"/>
    <w:rsid w:val="00C8226D"/>
    <w:rsid w:val="00C876DC"/>
    <w:rsid w:val="00C9014F"/>
    <w:rsid w:val="00C92446"/>
    <w:rsid w:val="00C93DA8"/>
    <w:rsid w:val="00CA0F28"/>
    <w:rsid w:val="00CA164E"/>
    <w:rsid w:val="00CA43D8"/>
    <w:rsid w:val="00CA6021"/>
    <w:rsid w:val="00CB20E9"/>
    <w:rsid w:val="00CB539D"/>
    <w:rsid w:val="00CB5D07"/>
    <w:rsid w:val="00CC0768"/>
    <w:rsid w:val="00CC3632"/>
    <w:rsid w:val="00CC78B7"/>
    <w:rsid w:val="00CD3DA0"/>
    <w:rsid w:val="00CE6213"/>
    <w:rsid w:val="00CE715E"/>
    <w:rsid w:val="00CF07C9"/>
    <w:rsid w:val="00CF1818"/>
    <w:rsid w:val="00CF5383"/>
    <w:rsid w:val="00D00951"/>
    <w:rsid w:val="00D02F2F"/>
    <w:rsid w:val="00D12F6B"/>
    <w:rsid w:val="00D15DBD"/>
    <w:rsid w:val="00D164C0"/>
    <w:rsid w:val="00D16EF8"/>
    <w:rsid w:val="00D2034C"/>
    <w:rsid w:val="00D23C89"/>
    <w:rsid w:val="00D24018"/>
    <w:rsid w:val="00D26335"/>
    <w:rsid w:val="00D2764F"/>
    <w:rsid w:val="00D32F06"/>
    <w:rsid w:val="00D41479"/>
    <w:rsid w:val="00D43FBC"/>
    <w:rsid w:val="00D53E90"/>
    <w:rsid w:val="00D56A8C"/>
    <w:rsid w:val="00D5779E"/>
    <w:rsid w:val="00D72764"/>
    <w:rsid w:val="00D72A9E"/>
    <w:rsid w:val="00D739F2"/>
    <w:rsid w:val="00D84C76"/>
    <w:rsid w:val="00D84FAA"/>
    <w:rsid w:val="00D853F0"/>
    <w:rsid w:val="00D91EA3"/>
    <w:rsid w:val="00D95CC5"/>
    <w:rsid w:val="00D966DE"/>
    <w:rsid w:val="00D96ECA"/>
    <w:rsid w:val="00D97D7E"/>
    <w:rsid w:val="00DA3908"/>
    <w:rsid w:val="00DA3C8E"/>
    <w:rsid w:val="00DA7A25"/>
    <w:rsid w:val="00DB5431"/>
    <w:rsid w:val="00DB7B8F"/>
    <w:rsid w:val="00DC0FB0"/>
    <w:rsid w:val="00DC2C91"/>
    <w:rsid w:val="00DC3CBC"/>
    <w:rsid w:val="00DC3FCD"/>
    <w:rsid w:val="00DC6994"/>
    <w:rsid w:val="00DC7D57"/>
    <w:rsid w:val="00DD4598"/>
    <w:rsid w:val="00DD4C1B"/>
    <w:rsid w:val="00DD5470"/>
    <w:rsid w:val="00DD7E71"/>
    <w:rsid w:val="00DE1529"/>
    <w:rsid w:val="00DE3E40"/>
    <w:rsid w:val="00DE4F53"/>
    <w:rsid w:val="00DE4F7F"/>
    <w:rsid w:val="00DE5033"/>
    <w:rsid w:val="00DE5557"/>
    <w:rsid w:val="00DF4FC0"/>
    <w:rsid w:val="00DF5217"/>
    <w:rsid w:val="00E002F2"/>
    <w:rsid w:val="00E0044D"/>
    <w:rsid w:val="00E00DD7"/>
    <w:rsid w:val="00E011FB"/>
    <w:rsid w:val="00E01E51"/>
    <w:rsid w:val="00E01F2F"/>
    <w:rsid w:val="00E02E0A"/>
    <w:rsid w:val="00E10BF7"/>
    <w:rsid w:val="00E11B7C"/>
    <w:rsid w:val="00E14FD2"/>
    <w:rsid w:val="00E16A6A"/>
    <w:rsid w:val="00E21E10"/>
    <w:rsid w:val="00E24400"/>
    <w:rsid w:val="00E257F2"/>
    <w:rsid w:val="00E3139A"/>
    <w:rsid w:val="00E32752"/>
    <w:rsid w:val="00E37497"/>
    <w:rsid w:val="00E45A63"/>
    <w:rsid w:val="00E47793"/>
    <w:rsid w:val="00E47EF0"/>
    <w:rsid w:val="00E5404E"/>
    <w:rsid w:val="00E578DF"/>
    <w:rsid w:val="00E57AF4"/>
    <w:rsid w:val="00E63C76"/>
    <w:rsid w:val="00E66B4C"/>
    <w:rsid w:val="00E67A20"/>
    <w:rsid w:val="00E67BD5"/>
    <w:rsid w:val="00E75BB6"/>
    <w:rsid w:val="00E75EBA"/>
    <w:rsid w:val="00E77567"/>
    <w:rsid w:val="00E82F38"/>
    <w:rsid w:val="00E869E5"/>
    <w:rsid w:val="00E87579"/>
    <w:rsid w:val="00E93431"/>
    <w:rsid w:val="00E93941"/>
    <w:rsid w:val="00E94426"/>
    <w:rsid w:val="00E94CF9"/>
    <w:rsid w:val="00E94E54"/>
    <w:rsid w:val="00EA0392"/>
    <w:rsid w:val="00EA5302"/>
    <w:rsid w:val="00EB130E"/>
    <w:rsid w:val="00EB1FEC"/>
    <w:rsid w:val="00EB29A1"/>
    <w:rsid w:val="00EB2B1D"/>
    <w:rsid w:val="00EB4E1D"/>
    <w:rsid w:val="00EB6915"/>
    <w:rsid w:val="00EC66C5"/>
    <w:rsid w:val="00ED1CC8"/>
    <w:rsid w:val="00EF0BFB"/>
    <w:rsid w:val="00EF46E4"/>
    <w:rsid w:val="00EF623D"/>
    <w:rsid w:val="00EF7F96"/>
    <w:rsid w:val="00F0165C"/>
    <w:rsid w:val="00F02618"/>
    <w:rsid w:val="00F031B4"/>
    <w:rsid w:val="00F102C2"/>
    <w:rsid w:val="00F13891"/>
    <w:rsid w:val="00F2410A"/>
    <w:rsid w:val="00F254DD"/>
    <w:rsid w:val="00F25690"/>
    <w:rsid w:val="00F307AC"/>
    <w:rsid w:val="00F37624"/>
    <w:rsid w:val="00F37F9F"/>
    <w:rsid w:val="00F514D8"/>
    <w:rsid w:val="00F53D7B"/>
    <w:rsid w:val="00F5671D"/>
    <w:rsid w:val="00F57D69"/>
    <w:rsid w:val="00F638F0"/>
    <w:rsid w:val="00F71713"/>
    <w:rsid w:val="00F71E22"/>
    <w:rsid w:val="00F72A71"/>
    <w:rsid w:val="00F739B4"/>
    <w:rsid w:val="00F745C9"/>
    <w:rsid w:val="00F81729"/>
    <w:rsid w:val="00F82645"/>
    <w:rsid w:val="00F843C2"/>
    <w:rsid w:val="00F85289"/>
    <w:rsid w:val="00F86056"/>
    <w:rsid w:val="00F87014"/>
    <w:rsid w:val="00F921E4"/>
    <w:rsid w:val="00F965D1"/>
    <w:rsid w:val="00FA01FE"/>
    <w:rsid w:val="00FA172A"/>
    <w:rsid w:val="00FA5AFD"/>
    <w:rsid w:val="00FB3954"/>
    <w:rsid w:val="00FB4B42"/>
    <w:rsid w:val="00FB4C29"/>
    <w:rsid w:val="00FB64F0"/>
    <w:rsid w:val="00FB6561"/>
    <w:rsid w:val="00FB6E40"/>
    <w:rsid w:val="00FC7660"/>
    <w:rsid w:val="00FD09A9"/>
    <w:rsid w:val="00FD204F"/>
    <w:rsid w:val="00FE1EDA"/>
    <w:rsid w:val="00FE4B54"/>
    <w:rsid w:val="00FE79A1"/>
    <w:rsid w:val="00FE7ED8"/>
    <w:rsid w:val="00FF0C73"/>
    <w:rsid w:val="00FF2D2C"/>
    <w:rsid w:val="00FF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ABF57E"/>
  <w15:docId w15:val="{B7D35DDB-E929-40CA-8739-C34E7916E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7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5CC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6D544C"/>
    <w:pPr>
      <w:keepNext/>
      <w:ind w:firstLine="720"/>
      <w:outlineLvl w:val="3"/>
    </w:pPr>
    <w:rPr>
      <w:b/>
      <w:bCs/>
      <w:i/>
      <w:iCs/>
      <w:szCs w:val="20"/>
    </w:rPr>
  </w:style>
  <w:style w:type="paragraph" w:styleId="Heading9">
    <w:name w:val="heading 9"/>
    <w:basedOn w:val="Normal"/>
    <w:next w:val="Normal"/>
    <w:link w:val="Heading9Char"/>
    <w:qFormat/>
    <w:rsid w:val="006D544C"/>
    <w:pPr>
      <w:keepNext/>
      <w:autoSpaceDE w:val="0"/>
      <w:autoSpaceDN w:val="0"/>
      <w:adjustRightInd w:val="0"/>
      <w:outlineLvl w:val="8"/>
    </w:pPr>
    <w:rPr>
      <w:rFonts w:ascii="Arial" w:hAnsi="Arial" w:cs="Arial"/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6D544C"/>
    <w:rPr>
      <w:rFonts w:ascii="Times New Roman" w:eastAsia="Times New Roman" w:hAnsi="Times New Roman" w:cs="Times New Roman"/>
      <w:b/>
      <w:bCs/>
      <w:i/>
      <w:iCs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6D544C"/>
    <w:rPr>
      <w:rFonts w:ascii="Arial" w:eastAsia="Times New Roman" w:hAnsi="Arial" w:cs="Arial"/>
      <w:b/>
    </w:rPr>
  </w:style>
  <w:style w:type="paragraph" w:styleId="Header">
    <w:name w:val="header"/>
    <w:basedOn w:val="Normal"/>
    <w:link w:val="HeaderChar"/>
    <w:rsid w:val="006D544C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rsid w:val="006D544C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semiHidden/>
    <w:rsid w:val="006D544C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semiHidden/>
    <w:rsid w:val="006D544C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6D544C"/>
    <w:pPr>
      <w:jc w:val="center"/>
    </w:pPr>
    <w:rPr>
      <w:b/>
      <w:bCs/>
      <w:szCs w:val="20"/>
    </w:rPr>
  </w:style>
  <w:style w:type="character" w:customStyle="1" w:styleId="TitleChar">
    <w:name w:val="Title Char"/>
    <w:basedOn w:val="DefaultParagraphFont"/>
    <w:link w:val="Title"/>
    <w:rsid w:val="006D544C"/>
    <w:rPr>
      <w:rFonts w:ascii="Times New Roman" w:eastAsia="Times New Roman" w:hAnsi="Times New Roman" w:cs="Times New Roman"/>
      <w:b/>
      <w:bCs/>
      <w:sz w:val="24"/>
      <w:szCs w:val="20"/>
    </w:rPr>
  </w:style>
  <w:style w:type="character" w:styleId="PageNumber">
    <w:name w:val="page number"/>
    <w:basedOn w:val="DefaultParagraphFont"/>
    <w:semiHidden/>
    <w:rsid w:val="006D544C"/>
  </w:style>
  <w:style w:type="paragraph" w:styleId="BodyText">
    <w:name w:val="Body Text"/>
    <w:basedOn w:val="Normal"/>
    <w:link w:val="BodyTextChar"/>
    <w:semiHidden/>
    <w:rsid w:val="006D544C"/>
    <w:pPr>
      <w:spacing w:after="120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6D544C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semiHidden/>
    <w:rsid w:val="006D544C"/>
    <w:rPr>
      <w:color w:val="0000FF"/>
      <w:u w:val="single"/>
    </w:rPr>
  </w:style>
  <w:style w:type="paragraph" w:customStyle="1" w:styleId="APAstyle">
    <w:name w:val="APA style"/>
    <w:basedOn w:val="Normal"/>
    <w:rsid w:val="006D544C"/>
    <w:pPr>
      <w:spacing w:line="480" w:lineRule="auto"/>
    </w:pPr>
    <w:rPr>
      <w:rFonts w:ascii="Times" w:hAnsi="Times"/>
      <w:szCs w:val="20"/>
    </w:rPr>
  </w:style>
  <w:style w:type="paragraph" w:styleId="ListParagraph">
    <w:name w:val="List Paragraph"/>
    <w:basedOn w:val="Normal"/>
    <w:uiPriority w:val="34"/>
    <w:qFormat/>
    <w:rsid w:val="006D544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D544C"/>
    <w:pPr>
      <w:spacing w:before="100" w:beforeAutospacing="1" w:after="100" w:afterAutospacing="1" w:line="348" w:lineRule="auto"/>
    </w:pPr>
    <w:rPr>
      <w:rFonts w:ascii="Trebuchet MS" w:hAnsi="Trebuchet MS"/>
      <w:color w:val="333333"/>
      <w:sz w:val="20"/>
      <w:szCs w:val="20"/>
      <w:lang w:eastAsia="zh-CN"/>
    </w:rPr>
  </w:style>
  <w:style w:type="character" w:customStyle="1" w:styleId="bold1">
    <w:name w:val="bold1"/>
    <w:basedOn w:val="DefaultParagraphFont"/>
    <w:rsid w:val="006D544C"/>
    <w:rPr>
      <w:rFonts w:ascii="Georgia" w:hAnsi="Georgia" w:hint="default"/>
      <w:b/>
      <w:bCs/>
      <w:color w:val="A33127"/>
      <w:sz w:val="23"/>
      <w:szCs w:val="23"/>
    </w:rPr>
  </w:style>
  <w:style w:type="character" w:customStyle="1" w:styleId="Heading2Char">
    <w:name w:val="Heading 2 Char"/>
    <w:basedOn w:val="DefaultParagraphFont"/>
    <w:link w:val="Heading2"/>
    <w:uiPriority w:val="9"/>
    <w:rsid w:val="00D95C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YourName">
    <w:name w:val="Your Name"/>
    <w:basedOn w:val="Normal"/>
    <w:rsid w:val="00D95CC5"/>
    <w:pPr>
      <w:spacing w:before="200" w:after="40" w:line="220" w:lineRule="atLeast"/>
      <w:jc w:val="center"/>
    </w:pPr>
    <w:rPr>
      <w:rFonts w:ascii="Tahoma" w:hAnsi="Tahoma"/>
      <w:b/>
      <w:spacing w:val="10"/>
      <w:sz w:val="44"/>
      <w:szCs w:val="48"/>
    </w:rPr>
  </w:style>
  <w:style w:type="paragraph" w:customStyle="1" w:styleId="BulletedList">
    <w:name w:val="Bulleted List"/>
    <w:next w:val="Normal"/>
    <w:rsid w:val="00D95CC5"/>
    <w:pPr>
      <w:numPr>
        <w:numId w:val="12"/>
      </w:numPr>
      <w:spacing w:after="0" w:line="240" w:lineRule="auto"/>
    </w:pPr>
    <w:rPr>
      <w:rFonts w:ascii="Times New Roman" w:eastAsia="Times New Roman" w:hAnsi="Times New Roman" w:cs="Times New Roman"/>
      <w:spacing w:val="-5"/>
      <w:szCs w:val="20"/>
    </w:rPr>
  </w:style>
  <w:style w:type="paragraph" w:customStyle="1" w:styleId="Achievement">
    <w:name w:val="Achievement"/>
    <w:basedOn w:val="BodyText"/>
    <w:rsid w:val="004E29CC"/>
    <w:pPr>
      <w:numPr>
        <w:numId w:val="13"/>
      </w:numPr>
      <w:spacing w:after="60" w:line="220" w:lineRule="atLeast"/>
      <w:jc w:val="both"/>
    </w:pPr>
    <w:rPr>
      <w:rFonts w:ascii="Arial" w:hAnsi="Arial"/>
      <w:spacing w:val="-5"/>
      <w:sz w:val="20"/>
      <w:lang w:val="en-GB"/>
    </w:rPr>
  </w:style>
  <w:style w:type="paragraph" w:styleId="BodyTextIndent">
    <w:name w:val="Body Text Indent"/>
    <w:basedOn w:val="Normal"/>
    <w:link w:val="BodyTextIndentChar"/>
    <w:uiPriority w:val="99"/>
    <w:unhideWhenUsed/>
    <w:rsid w:val="00134EF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134EF8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A088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088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0887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88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88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88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887"/>
    <w:rPr>
      <w:rFonts w:ascii="Lucida Grande" w:eastAsia="Times New Roman" w:hAnsi="Lucida Grande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4392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38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6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9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8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5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0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6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vid.lebel@pitt.edu" TargetMode="External"/><Relationship Id="rId13" Type="http://schemas.openxmlformats.org/officeDocument/2006/relationships/hyperlink" Target="https://doi.org/10.5465/amr.2014.0368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037/apl0000301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16/j.obhdp.2019.07.0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16/j.leaqua.2015.02.001" TargetMode="External"/><Relationship Id="rId10" Type="http://schemas.openxmlformats.org/officeDocument/2006/relationships/hyperlink" Target="https://doi.org/10.1037/apl0001063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1037/ocp0000422" TargetMode="External"/><Relationship Id="rId14" Type="http://schemas.openxmlformats.org/officeDocument/2006/relationships/hyperlink" Target="http://dx.doi.org/10.1016/j.obhdp.2016.05.0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33108-D693-4354-9F0D-34194AB17C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ef9f489-e0a0-4eeb-87cc-3a526112fd0d}" enabled="0" method="" siteId="{9ef9f489-e0a0-4eeb-87cc-3a526112f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2242</Words>
  <Characters>12785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Ph.D., Organizational Behavior (2012), M.S., Organizational Behavior (2009)</vt:lpstr>
    </vt:vector>
  </TitlesOfParts>
  <Company>University of Pittsburgh</Company>
  <LinksUpToDate>false</LinksUpToDate>
  <CharactersWithSpaces>14998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Payal Sharma</dc:creator>
  <cp:lastModifiedBy>Lebel, David</cp:lastModifiedBy>
  <cp:revision>11</cp:revision>
  <cp:lastPrinted>2019-03-29T16:57:00Z</cp:lastPrinted>
  <dcterms:created xsi:type="dcterms:W3CDTF">2026-09-02T14:19:00Z</dcterms:created>
  <dcterms:modified xsi:type="dcterms:W3CDTF">2026-10-12T16:28:00Z</dcterms:modified>
</cp:coreProperties>
</file>